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399" w:rsidRDefault="00190399" w:rsidP="0019039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附件1：《安徽工程大学实验室安全工作综合考核评价表》</w:t>
      </w:r>
    </w:p>
    <w:tbl>
      <w:tblPr>
        <w:tblStyle w:val="a7"/>
        <w:tblpPr w:leftFromText="180" w:rightFromText="180" w:vertAnchor="page" w:horzAnchor="margin" w:tblpY="2251"/>
        <w:tblW w:w="8359" w:type="dxa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1701"/>
        <w:gridCol w:w="1418"/>
      </w:tblGrid>
      <w:tr w:rsidR="00190399" w:rsidTr="00190399">
        <w:trPr>
          <w:trHeight w:val="538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一级指标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二级指标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主要观测点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90399" w:rsidTr="00190399">
        <w:trPr>
          <w:trHeight w:val="1913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399" w:rsidRDefault="00190399">
            <w:pPr>
              <w:rPr>
                <w:kern w:val="2"/>
                <w:sz w:val="21"/>
              </w:rPr>
            </w:pPr>
          </w:p>
          <w:p w:rsidR="00190399" w:rsidRDefault="00190399"/>
          <w:p w:rsidR="00190399" w:rsidRDefault="00190399"/>
          <w:p w:rsidR="00190399" w:rsidRDefault="00190399"/>
          <w:p w:rsidR="00190399" w:rsidRDefault="00190399"/>
          <w:p w:rsidR="00190399" w:rsidRDefault="00190399"/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  <w:r>
              <w:t>1</w:t>
            </w:r>
          </w:p>
          <w:p w:rsidR="00190399" w:rsidRDefault="00190399">
            <w:pPr>
              <w:jc w:val="center"/>
            </w:pPr>
            <w:r>
              <w:rPr>
                <w:rFonts w:hint="eastAsia"/>
              </w:rPr>
              <w:t>综合指标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1.1</w:t>
            </w:r>
            <w:r>
              <w:rPr>
                <w:rFonts w:hint="eastAsia"/>
              </w:rPr>
              <w:t>重视程度（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1.1.1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级单位党政联席会（或相应委员会）、实验室建设与安全领导小组等研究实验室工作（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(1)</w:t>
            </w:r>
            <w:r>
              <w:rPr>
                <w:rFonts w:hint="eastAsia"/>
              </w:rPr>
              <w:t>有</w:t>
            </w:r>
            <w:r>
              <w:t>3</w:t>
            </w:r>
            <w:r>
              <w:rPr>
                <w:rFonts w:hint="eastAsia"/>
              </w:rPr>
              <w:t>次及以上相关会议纪要或会议记录，</w:t>
            </w:r>
            <w:r>
              <w:t>3</w:t>
            </w:r>
            <w:r>
              <w:rPr>
                <w:rFonts w:hint="eastAsia"/>
              </w:rPr>
              <w:t>分；不符合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8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1.2</w:t>
            </w:r>
            <w:r>
              <w:rPr>
                <w:rFonts w:hint="eastAsia"/>
              </w:rPr>
              <w:t>责任体系（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1.2.1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级单位与实验中心（系所）、实验中心与实验室负责人、实验室负责人与实验室使用人逐级签订安全责任书（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(2)</w:t>
            </w:r>
            <w:r>
              <w:rPr>
                <w:rFonts w:hint="eastAsia"/>
              </w:rPr>
              <w:t>签订率</w:t>
            </w:r>
            <w:r>
              <w:t>100%</w:t>
            </w:r>
            <w:r>
              <w:rPr>
                <w:rFonts w:hint="eastAsia"/>
              </w:rPr>
              <w:t>，</w:t>
            </w:r>
            <w:r>
              <w:t>3</w:t>
            </w:r>
            <w:r>
              <w:rPr>
                <w:rFonts w:hint="eastAsia"/>
              </w:rPr>
              <w:t>分；不符合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1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1.3</w:t>
            </w:r>
            <w:r>
              <w:rPr>
                <w:rFonts w:hint="eastAsia"/>
              </w:rPr>
              <w:t>制度建设（</w:t>
            </w:r>
            <w: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1.3.1</w:t>
            </w:r>
            <w:r>
              <w:rPr>
                <w:rFonts w:hint="eastAsia"/>
              </w:rPr>
              <w:t>实验室建设与管理、实验室安全、仪器设备管理等各类制度建设情况（</w:t>
            </w:r>
            <w: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(3)</w:t>
            </w:r>
            <w:r>
              <w:rPr>
                <w:rFonts w:hint="eastAsia"/>
              </w:rPr>
              <w:t>有三类制度</w:t>
            </w:r>
            <w:r>
              <w:t>(</w:t>
            </w:r>
            <w:proofErr w:type="gramStart"/>
            <w:r>
              <w:rPr>
                <w:rFonts w:hint="eastAsia"/>
              </w:rPr>
              <w:t>带文号</w:t>
            </w:r>
            <w:proofErr w:type="gramEnd"/>
            <w:r>
              <w:t>),6</w:t>
            </w:r>
            <w:r>
              <w:rPr>
                <w:rFonts w:hint="eastAsia"/>
              </w:rPr>
              <w:t>分；少一类扣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7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1.4</w:t>
            </w:r>
            <w:r>
              <w:rPr>
                <w:rFonts w:hint="eastAsia"/>
              </w:rPr>
              <w:t>经费保障（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1.4.1</w:t>
            </w:r>
            <w:r>
              <w:rPr>
                <w:rFonts w:hint="eastAsia"/>
              </w:rPr>
              <w:t>实验室安全经费投入（</w:t>
            </w:r>
            <w:r>
              <w:t>2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(4)</w:t>
            </w:r>
            <w:r>
              <w:rPr>
                <w:rFonts w:hint="eastAsia"/>
              </w:rPr>
              <w:t>有经费支出凭证，</w:t>
            </w:r>
            <w:r>
              <w:t>2</w:t>
            </w:r>
            <w:r>
              <w:rPr>
                <w:rFonts w:hint="eastAsia"/>
              </w:rPr>
              <w:t>分；没有得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04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1.4.2</w:t>
            </w:r>
            <w:r>
              <w:rPr>
                <w:rFonts w:hint="eastAsia"/>
              </w:rPr>
              <w:t>实验技术队伍外出学习交流、设备维修等其他相关经费投入（</w:t>
            </w:r>
            <w:r>
              <w:t>1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(5)</w:t>
            </w:r>
            <w:r>
              <w:rPr>
                <w:rFonts w:hint="eastAsia"/>
              </w:rPr>
              <w:t>有经费支出凭证，</w:t>
            </w:r>
            <w:r>
              <w:t>1</w:t>
            </w:r>
            <w:r>
              <w:rPr>
                <w:rFonts w:hint="eastAsia"/>
              </w:rPr>
              <w:t>分；没有得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2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1.5</w:t>
            </w:r>
            <w:r>
              <w:rPr>
                <w:rFonts w:hint="eastAsia"/>
              </w:rPr>
              <w:t>教育培训（</w:t>
            </w:r>
            <w:r>
              <w:t>7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1.5.1</w:t>
            </w:r>
            <w:r>
              <w:rPr>
                <w:rFonts w:hint="eastAsia"/>
              </w:rPr>
              <w:t>组织实验技术人员参加培训、会议每年</w:t>
            </w:r>
            <w:r>
              <w:t>1</w:t>
            </w:r>
            <w:r>
              <w:rPr>
                <w:rFonts w:hint="eastAsia"/>
              </w:rPr>
              <w:t>次及以上）（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(6)</w:t>
            </w:r>
            <w:r>
              <w:rPr>
                <w:rFonts w:hint="eastAsia"/>
              </w:rPr>
              <w:t>符合，</w:t>
            </w:r>
            <w:r>
              <w:t>3</w:t>
            </w:r>
            <w:r>
              <w:rPr>
                <w:rFonts w:hint="eastAsia"/>
              </w:rPr>
              <w:t>分；不符合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03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1.5.2</w:t>
            </w:r>
            <w:r>
              <w:rPr>
                <w:rFonts w:hint="eastAsia"/>
              </w:rPr>
              <w:t>实验中心集体学习培训活动有</w:t>
            </w:r>
            <w:r>
              <w:t>4</w:t>
            </w:r>
            <w:r>
              <w:rPr>
                <w:rFonts w:hint="eastAsia"/>
              </w:rPr>
              <w:t>次及以上记录（</w:t>
            </w:r>
            <w:r>
              <w:t>4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(7)</w:t>
            </w:r>
            <w:r>
              <w:rPr>
                <w:rFonts w:hint="eastAsia"/>
              </w:rPr>
              <w:t>符合，</w:t>
            </w:r>
            <w:r>
              <w:t>4</w:t>
            </w:r>
            <w:r>
              <w:rPr>
                <w:rFonts w:hint="eastAsia"/>
              </w:rPr>
              <w:t>分；缺</w:t>
            </w:r>
            <w:r>
              <w:t>1</w:t>
            </w:r>
            <w:r>
              <w:rPr>
                <w:rFonts w:hint="eastAsia"/>
              </w:rPr>
              <w:t>次扣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7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1.6</w:t>
            </w:r>
            <w:r>
              <w:rPr>
                <w:rFonts w:hint="eastAsia"/>
              </w:rPr>
              <w:t>运行管理（</w:t>
            </w:r>
            <w: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1.6.1</w:t>
            </w:r>
            <w:r>
              <w:rPr>
                <w:rFonts w:hint="eastAsia"/>
              </w:rPr>
              <w:t>学校布置实验室工作会议出勤（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(8)</w:t>
            </w:r>
            <w:r>
              <w:rPr>
                <w:rFonts w:hint="eastAsia"/>
              </w:rPr>
              <w:t>全勤，</w:t>
            </w:r>
            <w:r>
              <w:t>3</w:t>
            </w:r>
            <w:r>
              <w:rPr>
                <w:rFonts w:hint="eastAsia"/>
              </w:rPr>
              <w:t>分；无故缺席</w:t>
            </w:r>
            <w:r>
              <w:t>1</w:t>
            </w:r>
            <w:r>
              <w:rPr>
                <w:rFonts w:hint="eastAsia"/>
              </w:rPr>
              <w:t>次扣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国资处审定</w:t>
            </w:r>
          </w:p>
        </w:tc>
      </w:tr>
      <w:tr w:rsidR="00190399" w:rsidTr="00190399">
        <w:trPr>
          <w:trHeight w:val="7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1.6.2</w:t>
            </w:r>
            <w:r>
              <w:rPr>
                <w:rFonts w:hint="eastAsia"/>
              </w:rPr>
              <w:t>业务布置工作任务按时完成（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(9)</w:t>
            </w:r>
            <w:r>
              <w:rPr>
                <w:rFonts w:hint="eastAsia"/>
              </w:rPr>
              <w:t>按时提交完成，</w:t>
            </w:r>
            <w:r>
              <w:t>5</w:t>
            </w:r>
            <w:r>
              <w:rPr>
                <w:rFonts w:hint="eastAsia"/>
              </w:rPr>
              <w:t>分；</w:t>
            </w:r>
            <w:r>
              <w:t>1</w:t>
            </w:r>
            <w:r>
              <w:rPr>
                <w:rFonts w:hint="eastAsia"/>
              </w:rPr>
              <w:t>次不符合扣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国资处审定</w:t>
            </w:r>
          </w:p>
        </w:tc>
      </w:tr>
    </w:tbl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1701"/>
        <w:gridCol w:w="1418"/>
      </w:tblGrid>
      <w:tr w:rsidR="00190399" w:rsidTr="00190399">
        <w:trPr>
          <w:trHeight w:val="114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</w:p>
          <w:p w:rsidR="00190399" w:rsidRDefault="00190399">
            <w:pPr>
              <w:jc w:val="center"/>
            </w:pPr>
            <w:r>
              <w:t>2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实验室建设</w:t>
            </w:r>
            <w:r>
              <w:rPr>
                <w:rFonts w:hint="eastAsia"/>
              </w:rPr>
              <w:lastRenderedPageBreak/>
              <w:t>管理（</w:t>
            </w:r>
            <w: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lastRenderedPageBreak/>
              <w:t>2.1</w:t>
            </w:r>
            <w:r>
              <w:rPr>
                <w:rFonts w:hint="eastAsia"/>
              </w:rPr>
              <w:t>实验室建设管理（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2.1.1</w:t>
            </w:r>
            <w:r>
              <w:rPr>
                <w:rFonts w:hint="eastAsia"/>
              </w:rPr>
              <w:t>高等学校实验室信息统计数据等各类数据统计上报准确规范（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 xml:space="preserve">(10) </w:t>
            </w:r>
            <w:r>
              <w:rPr>
                <w:rFonts w:hint="eastAsia"/>
              </w:rPr>
              <w:t>符合</w:t>
            </w:r>
            <w:r>
              <w:t>,5</w:t>
            </w:r>
            <w:r>
              <w:rPr>
                <w:rFonts w:hint="eastAsia"/>
              </w:rPr>
              <w:t>分；一类不符合扣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国资处核定</w:t>
            </w:r>
          </w:p>
        </w:tc>
      </w:tr>
      <w:tr w:rsidR="00190399" w:rsidTr="00190399">
        <w:trPr>
          <w:trHeight w:val="114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2.2</w:t>
            </w:r>
            <w:r>
              <w:rPr>
                <w:rFonts w:hint="eastAsia"/>
              </w:rPr>
              <w:t>实验技术队伍岗位管理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2.2.1</w:t>
            </w:r>
            <w:r>
              <w:rPr>
                <w:rFonts w:hint="eastAsia"/>
              </w:rPr>
              <w:t>实验室安全管理员与技术人员职责清晰和分工明确（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(11)</w:t>
            </w:r>
            <w:r>
              <w:rPr>
                <w:rFonts w:hint="eastAsia"/>
              </w:rPr>
              <w:t>符合，</w:t>
            </w:r>
            <w:r>
              <w:t>5</w:t>
            </w:r>
            <w:r>
              <w:rPr>
                <w:rFonts w:hint="eastAsia"/>
              </w:rPr>
              <w:t>分；不符合，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二级单位提供材料，国资处审定</w:t>
            </w:r>
          </w:p>
        </w:tc>
      </w:tr>
      <w:tr w:rsidR="00190399" w:rsidTr="00190399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2.3</w:t>
            </w:r>
            <w:r>
              <w:rPr>
                <w:rFonts w:hint="eastAsia"/>
              </w:rPr>
              <w:t>实验项目风险评估（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2.3.1</w:t>
            </w:r>
            <w:r>
              <w:rPr>
                <w:rFonts w:hint="eastAsia"/>
              </w:rPr>
              <w:t>教学活动涉及实验项目完成安全风险评估的比例（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(12)</w:t>
            </w:r>
            <w:r>
              <w:rPr>
                <w:rFonts w:hint="eastAsia"/>
              </w:rPr>
              <w:t>比例</w:t>
            </w:r>
            <w:r>
              <w:t>100%</w:t>
            </w:r>
            <w:r>
              <w:rPr>
                <w:rFonts w:hint="eastAsia"/>
              </w:rPr>
              <w:t>，</w:t>
            </w:r>
            <w:r>
              <w:t>5</w:t>
            </w:r>
            <w:r>
              <w:rPr>
                <w:rFonts w:hint="eastAsia"/>
              </w:rPr>
              <w:t>分，少</w:t>
            </w:r>
            <w:r>
              <w:t>10%</w:t>
            </w:r>
            <w:r>
              <w:rPr>
                <w:rFonts w:hint="eastAsia"/>
              </w:rPr>
              <w:t>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二级单位提供材料，国资处根据教务处佐证材料核定</w:t>
            </w:r>
          </w:p>
        </w:tc>
      </w:tr>
    </w:tbl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1701"/>
        <w:gridCol w:w="1418"/>
      </w:tblGrid>
      <w:tr w:rsidR="00190399" w:rsidTr="00190399">
        <w:trPr>
          <w:trHeight w:val="111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/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</w:p>
          <w:p w:rsidR="00190399" w:rsidRDefault="00190399">
            <w:pPr>
              <w:jc w:val="center"/>
            </w:pPr>
            <w:r>
              <w:t>3</w:t>
            </w:r>
          </w:p>
          <w:p w:rsidR="00190399" w:rsidRDefault="00190399">
            <w:pPr>
              <w:jc w:val="center"/>
            </w:pPr>
            <w:r>
              <w:rPr>
                <w:rFonts w:hint="eastAsia"/>
              </w:rPr>
              <w:t>实验室安全管理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55</w:t>
            </w:r>
            <w:r>
              <w:rPr>
                <w:rFonts w:hint="eastAsia"/>
              </w:rPr>
              <w:t>分）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3.1</w:t>
            </w:r>
            <w:r>
              <w:rPr>
                <w:rFonts w:hint="eastAsia"/>
              </w:rPr>
              <w:t>实验室安全准入</w:t>
            </w:r>
          </w:p>
          <w:p w:rsidR="00190399" w:rsidRDefault="00190399">
            <w:pPr>
              <w:jc w:val="center"/>
            </w:pPr>
            <w:r>
              <w:rPr>
                <w:rFonts w:hint="eastAsia"/>
              </w:rPr>
              <w:t>考试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3.1.1</w:t>
            </w:r>
            <w:r>
              <w:rPr>
                <w:rFonts w:hint="eastAsia"/>
              </w:rPr>
              <w:t>所有进入实验室开展实验的教师考试通过率情况（</w:t>
            </w:r>
            <w:r>
              <w:t>2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(13)</w:t>
            </w:r>
            <w:r>
              <w:rPr>
                <w:rFonts w:hint="eastAsia"/>
              </w:rPr>
              <w:t>通过率</w:t>
            </w:r>
            <w:r>
              <w:t>100%</w:t>
            </w:r>
            <w:r>
              <w:rPr>
                <w:rFonts w:hint="eastAsia"/>
              </w:rPr>
              <w:t>，</w:t>
            </w:r>
            <w:r>
              <w:t>2</w:t>
            </w:r>
            <w:r>
              <w:rPr>
                <w:rFonts w:hint="eastAsia"/>
              </w:rPr>
              <w:t>分，不符合</w:t>
            </w:r>
            <w:r>
              <w:t>0</w:t>
            </w:r>
            <w:r>
              <w:rPr>
                <w:rFonts w:hint="eastAsia"/>
              </w:rPr>
              <w:t>分；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二级单位在系统中</w:t>
            </w:r>
            <w:r w:rsidR="00BD4635">
              <w:rPr>
                <w:rFonts w:hint="eastAsia"/>
              </w:rPr>
              <w:t>导出并</w:t>
            </w:r>
            <w:r>
              <w:rPr>
                <w:rFonts w:hint="eastAsia"/>
              </w:rPr>
              <w:t>提供实验室安全准入考试人员名单</w:t>
            </w:r>
            <w:r>
              <w:t xml:space="preserve">, </w:t>
            </w:r>
            <w:r>
              <w:rPr>
                <w:rFonts w:hint="eastAsia"/>
              </w:rPr>
              <w:t>国资处核定通</w:t>
            </w:r>
            <w:bookmarkStart w:id="0" w:name="_GoBack"/>
            <w:bookmarkEnd w:id="0"/>
            <w:r>
              <w:rPr>
                <w:rFonts w:hint="eastAsia"/>
              </w:rPr>
              <w:t>过率</w:t>
            </w:r>
          </w:p>
        </w:tc>
      </w:tr>
      <w:tr w:rsidR="00190399" w:rsidTr="00190399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3.1.2</w:t>
            </w:r>
            <w:r>
              <w:rPr>
                <w:rFonts w:hint="eastAsia"/>
              </w:rPr>
              <w:t>所有进入实验室开展实验的学生考试通过率情况（</w:t>
            </w:r>
            <w: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(14)</w:t>
            </w:r>
            <w:r>
              <w:rPr>
                <w:rFonts w:hint="eastAsia"/>
              </w:rPr>
              <w:t>通过率</w:t>
            </w:r>
            <w:r>
              <w:t>100%</w:t>
            </w:r>
            <w:r>
              <w:rPr>
                <w:rFonts w:hint="eastAsia"/>
              </w:rPr>
              <w:t>，</w:t>
            </w:r>
            <w:r>
              <w:t>8</w:t>
            </w:r>
            <w:r>
              <w:rPr>
                <w:rFonts w:hint="eastAsia"/>
              </w:rPr>
              <w:t>分，不符合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190399" w:rsidTr="00190399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3.2</w:t>
            </w:r>
            <w:r>
              <w:rPr>
                <w:rFonts w:hint="eastAsia"/>
              </w:rPr>
              <w:t>安全</w:t>
            </w:r>
          </w:p>
          <w:p w:rsidR="00190399" w:rsidRDefault="00190399">
            <w:pPr>
              <w:jc w:val="center"/>
            </w:pPr>
            <w:r>
              <w:rPr>
                <w:rFonts w:hint="eastAsia"/>
              </w:rPr>
              <w:t>检查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3.2.1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级单位负责人检查次数（</w:t>
            </w:r>
            <w: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(15)</w:t>
            </w:r>
            <w:r>
              <w:rPr>
                <w:rFonts w:hint="eastAsia"/>
              </w:rPr>
              <w:t>符合学校相关文件要求，</w:t>
            </w:r>
            <w:r>
              <w:t>8</w:t>
            </w:r>
            <w:r>
              <w:rPr>
                <w:rFonts w:hint="eastAsia"/>
              </w:rPr>
              <w:t>分；少一次扣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二级单位提供材料，当年检查要全覆盖所属实验室，国资处根据档案检查情况核定</w:t>
            </w:r>
          </w:p>
        </w:tc>
      </w:tr>
      <w:tr w:rsidR="00190399" w:rsidTr="00190399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3.2.2</w:t>
            </w:r>
            <w:r>
              <w:rPr>
                <w:rFonts w:hint="eastAsia"/>
              </w:rPr>
              <w:t>中心主任巡查次数（</w:t>
            </w:r>
            <w: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(16)</w:t>
            </w:r>
            <w:r>
              <w:rPr>
                <w:rFonts w:hint="eastAsia"/>
              </w:rPr>
              <w:t>符合学校相关文件要求，</w:t>
            </w:r>
            <w:r>
              <w:t>6</w:t>
            </w:r>
            <w:r>
              <w:rPr>
                <w:rFonts w:hint="eastAsia"/>
              </w:rPr>
              <w:t>分；少一次扣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190399" w:rsidTr="00190399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3.2.3</w:t>
            </w:r>
            <w:r>
              <w:rPr>
                <w:rFonts w:hint="eastAsia"/>
              </w:rPr>
              <w:t>安全责任人自查次数（</w:t>
            </w:r>
            <w: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(17)</w:t>
            </w:r>
            <w:r>
              <w:rPr>
                <w:rFonts w:hint="eastAsia"/>
              </w:rPr>
              <w:t>符合学校要求，</w:t>
            </w:r>
            <w:r>
              <w:t>6</w:t>
            </w:r>
            <w:r>
              <w:rPr>
                <w:rFonts w:hint="eastAsia"/>
              </w:rPr>
              <w:t>分；少一次扣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190399" w:rsidTr="00190399">
        <w:trPr>
          <w:trHeight w:val="132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t>3.3</w:t>
            </w:r>
            <w:r>
              <w:rPr>
                <w:rFonts w:hint="eastAsia"/>
              </w:rPr>
              <w:t>隐患</w:t>
            </w:r>
          </w:p>
          <w:p w:rsidR="00190399" w:rsidRDefault="00190399">
            <w:pPr>
              <w:jc w:val="center"/>
            </w:pPr>
            <w:r>
              <w:rPr>
                <w:rFonts w:hint="eastAsia"/>
              </w:rPr>
              <w:t>整改</w:t>
            </w:r>
          </w:p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（</w:t>
            </w:r>
            <w: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3.3.1</w:t>
            </w:r>
            <w:r>
              <w:rPr>
                <w:rFonts w:hint="eastAsia"/>
              </w:rPr>
              <w:t>学校检查发现的当年问题隐患数</w:t>
            </w:r>
            <w:r>
              <w:t>/</w:t>
            </w:r>
            <w:proofErr w:type="gramStart"/>
            <w:r>
              <w:rPr>
                <w:rFonts w:hint="eastAsia"/>
              </w:rPr>
              <w:t>通报总</w:t>
            </w:r>
            <w:proofErr w:type="gramEnd"/>
            <w:r>
              <w:rPr>
                <w:rFonts w:hint="eastAsia"/>
              </w:rPr>
              <w:t>次数的比值与上一年同比情况（</w:t>
            </w:r>
            <w:r>
              <w:t>9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(18)</w:t>
            </w:r>
            <w:r>
              <w:rPr>
                <w:rFonts w:hint="eastAsia"/>
              </w:rPr>
              <w:t>比值减少</w:t>
            </w:r>
            <w:r>
              <w:t>50%</w:t>
            </w:r>
            <w:r>
              <w:rPr>
                <w:rFonts w:hint="eastAsia"/>
              </w:rPr>
              <w:t>以上，</w:t>
            </w:r>
            <w:r>
              <w:t xml:space="preserve"> 9</w:t>
            </w:r>
            <w:r>
              <w:rPr>
                <w:rFonts w:hint="eastAsia"/>
              </w:rPr>
              <w:t>分；</w:t>
            </w:r>
            <w:r>
              <w:t>30%-50%</w:t>
            </w:r>
            <w:r>
              <w:rPr>
                <w:rFonts w:hint="eastAsia"/>
              </w:rPr>
              <w:t>，</w:t>
            </w:r>
            <w:r>
              <w:t>7</w:t>
            </w:r>
            <w:r>
              <w:rPr>
                <w:rFonts w:hint="eastAsia"/>
              </w:rPr>
              <w:t>分；</w:t>
            </w:r>
            <w:r>
              <w:t>30%</w:t>
            </w:r>
            <w:r>
              <w:rPr>
                <w:rFonts w:hint="eastAsia"/>
              </w:rPr>
              <w:t>以下，</w:t>
            </w:r>
            <w:r>
              <w:t>5</w:t>
            </w:r>
            <w:r>
              <w:rPr>
                <w:rFonts w:hint="eastAsia"/>
              </w:rPr>
              <w:t>分；比值增加，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二级单位提供材料</w:t>
            </w:r>
            <w:r>
              <w:t xml:space="preserve">, </w:t>
            </w:r>
            <w:r>
              <w:rPr>
                <w:rFonts w:hint="eastAsia"/>
              </w:rPr>
              <w:t>国资处根据实验室检查系统数据情况核定</w:t>
            </w:r>
          </w:p>
        </w:tc>
      </w:tr>
      <w:tr w:rsidR="00190399" w:rsidTr="00190399">
        <w:trPr>
          <w:trHeight w:val="162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3.3.2</w:t>
            </w:r>
            <w:r>
              <w:rPr>
                <w:rFonts w:hint="eastAsia"/>
              </w:rPr>
              <w:t>学校通报或下发整改通知书的问题隐患</w:t>
            </w:r>
            <w:r>
              <w:t>,</w:t>
            </w:r>
            <w:r>
              <w:rPr>
                <w:rFonts w:hint="eastAsia"/>
              </w:rPr>
              <w:t>按时按要求整改到位或对暂不能整改的采取有效防控措施（</w:t>
            </w:r>
            <w: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(19)</w:t>
            </w:r>
            <w:r>
              <w:rPr>
                <w:rFonts w:hint="eastAsia"/>
              </w:rPr>
              <w:t>符号，</w:t>
            </w:r>
            <w:r>
              <w:t>8</w:t>
            </w:r>
            <w:r>
              <w:rPr>
                <w:rFonts w:hint="eastAsia"/>
              </w:rPr>
              <w:t>分；</w:t>
            </w:r>
            <w:r>
              <w:t>1</w:t>
            </w:r>
            <w:r>
              <w:rPr>
                <w:rFonts w:hint="eastAsia"/>
              </w:rPr>
              <w:t>次不符合扣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190399" w:rsidTr="00190399">
        <w:trPr>
          <w:trHeight w:val="11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3.3.3</w:t>
            </w:r>
            <w:r>
              <w:rPr>
                <w:rFonts w:hint="eastAsia"/>
              </w:rPr>
              <w:t>同一实验室（房间）在校级检查中同一问题隐患未重复出现</w:t>
            </w:r>
            <w:r>
              <w:t>3</w:t>
            </w:r>
            <w:r>
              <w:rPr>
                <w:rFonts w:hint="eastAsia"/>
              </w:rPr>
              <w:t>次及以上（</w:t>
            </w:r>
            <w: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99" w:rsidRDefault="00190399">
            <w:pPr>
              <w:rPr>
                <w:kern w:val="2"/>
                <w:sz w:val="21"/>
              </w:rPr>
            </w:pPr>
            <w:r>
              <w:t>(20)</w:t>
            </w:r>
            <w:r>
              <w:rPr>
                <w:rFonts w:hint="eastAsia"/>
              </w:rPr>
              <w:t>符合，</w:t>
            </w:r>
            <w:r>
              <w:t>8</w:t>
            </w:r>
            <w:r>
              <w:rPr>
                <w:rFonts w:hint="eastAsia"/>
              </w:rPr>
              <w:t>分；</w:t>
            </w:r>
            <w:r>
              <w:t>1</w:t>
            </w:r>
            <w:r>
              <w:rPr>
                <w:rFonts w:hint="eastAsia"/>
              </w:rPr>
              <w:t>个房间不符合扣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0399" w:rsidRDefault="00190399">
            <w:pPr>
              <w:widowControl/>
              <w:jc w:val="left"/>
              <w:rPr>
                <w:kern w:val="2"/>
                <w:sz w:val="21"/>
              </w:rPr>
            </w:pPr>
          </w:p>
        </w:tc>
      </w:tr>
    </w:tbl>
    <w:p w:rsidR="00190399" w:rsidRDefault="00190399" w:rsidP="0019039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D0170A" w:rsidRPr="00190399" w:rsidRDefault="00D0170A"/>
    <w:sectPr w:rsidR="00D0170A" w:rsidRPr="0019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975" w:rsidRDefault="004A3975" w:rsidP="00190399">
      <w:r>
        <w:separator/>
      </w:r>
    </w:p>
  </w:endnote>
  <w:endnote w:type="continuationSeparator" w:id="0">
    <w:p w:rsidR="004A3975" w:rsidRDefault="004A3975" w:rsidP="001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975" w:rsidRDefault="004A3975" w:rsidP="00190399">
      <w:r>
        <w:separator/>
      </w:r>
    </w:p>
  </w:footnote>
  <w:footnote w:type="continuationSeparator" w:id="0">
    <w:p w:rsidR="004A3975" w:rsidRDefault="004A3975" w:rsidP="0019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399"/>
    <w:rsid w:val="00190399"/>
    <w:rsid w:val="004A3975"/>
    <w:rsid w:val="00BD4635"/>
    <w:rsid w:val="00D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497A4"/>
  <w15:docId w15:val="{E698D90A-CE9C-421E-B886-A9E0785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9039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90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90399"/>
    <w:rPr>
      <w:sz w:val="18"/>
      <w:szCs w:val="18"/>
    </w:rPr>
  </w:style>
  <w:style w:type="table" w:styleId="a7">
    <w:name w:val="Table Grid"/>
    <w:basedOn w:val="a1"/>
    <w:uiPriority w:val="39"/>
    <w:qFormat/>
    <w:rsid w:val="001903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39"/>
    <w:qFormat/>
    <w:rsid w:val="001903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胡家露</dc:creator>
  <cp:keywords/>
  <dc:description/>
  <cp:lastModifiedBy>ft123</cp:lastModifiedBy>
  <cp:revision>3</cp:revision>
  <dcterms:created xsi:type="dcterms:W3CDTF">2024-07-17T09:36:00Z</dcterms:created>
  <dcterms:modified xsi:type="dcterms:W3CDTF">2025-03-20T07:41:00Z</dcterms:modified>
</cp:coreProperties>
</file>