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宋体" w:hAnsi="宋体"/>
          <w:b/>
          <w:sz w:val="30"/>
          <w:szCs w:val="30"/>
        </w:rPr>
      </w:pPr>
      <w:r>
        <w:rPr>
          <w:rFonts w:hint="eastAsia" w:ascii="宋体" w:hAnsi="宋体"/>
          <w:b/>
          <w:sz w:val="30"/>
          <w:szCs w:val="30"/>
        </w:rPr>
        <w:t>安徽工程大学政府采购项目合同</w:t>
      </w:r>
    </w:p>
    <w:p>
      <w:pPr>
        <w:spacing w:line="440" w:lineRule="exact"/>
        <w:rPr>
          <w:sz w:val="30"/>
          <w:szCs w:val="30"/>
        </w:rPr>
      </w:pPr>
    </w:p>
    <w:p>
      <w:pPr>
        <w:spacing w:line="440" w:lineRule="exact"/>
        <w:ind w:left="1200" w:hanging="1200" w:hangingChars="500"/>
        <w:rPr>
          <w:rFonts w:ascii="宋体" w:hAnsi="宋体"/>
          <w:color w:val="000000"/>
          <w:sz w:val="24"/>
          <w:u w:val="single"/>
        </w:rPr>
      </w:pPr>
      <w:r>
        <w:rPr>
          <w:rFonts w:hint="eastAsia" w:ascii="宋体" w:hAnsi="宋体"/>
          <w:sz w:val="24"/>
        </w:rPr>
        <w:t>项目名称</w:t>
      </w:r>
      <w:r>
        <w:rPr>
          <w:rFonts w:hint="eastAsia" w:ascii="宋体" w:hAnsi="宋体"/>
          <w:color w:val="000000"/>
          <w:sz w:val="24"/>
        </w:rPr>
        <w:t>：</w:t>
      </w:r>
      <w:r>
        <w:rPr>
          <w:rFonts w:hint="eastAsia" w:ascii="宋体" w:hAnsi="宋体"/>
          <w:color w:val="000000"/>
          <w:sz w:val="24"/>
          <w:u w:val="single"/>
        </w:rPr>
        <w:t xml:space="preserve">                                      </w:t>
      </w:r>
    </w:p>
    <w:p>
      <w:pPr>
        <w:spacing w:line="440" w:lineRule="exact"/>
        <w:ind w:left="1200" w:hanging="1200" w:hangingChars="500"/>
        <w:rPr>
          <w:rFonts w:ascii="宋体" w:hAnsi="宋体"/>
          <w:color w:val="000000"/>
          <w:sz w:val="24"/>
          <w:u w:val="single"/>
        </w:rPr>
      </w:pPr>
      <w:r>
        <w:rPr>
          <w:rFonts w:hint="eastAsia" w:ascii="宋体" w:hAnsi="宋体"/>
          <w:sz w:val="24"/>
        </w:rPr>
        <w:t>项目编号：</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pPr>
        <w:spacing w:line="440" w:lineRule="exact"/>
        <w:rPr>
          <w:rFonts w:ascii="宋体" w:hAnsi="宋体"/>
          <w:sz w:val="24"/>
          <w:u w:val="single"/>
        </w:rPr>
      </w:pPr>
      <w:r>
        <w:rPr>
          <w:rFonts w:hint="eastAsia" w:ascii="宋体" w:hAnsi="宋体"/>
          <w:sz w:val="24"/>
        </w:rPr>
        <w:t>甲    方：</w:t>
      </w:r>
      <w:r>
        <w:rPr>
          <w:rFonts w:hint="eastAsia"/>
          <w:color w:val="000000"/>
          <w:sz w:val="24"/>
          <w:u w:val="single"/>
        </w:rPr>
        <w:t>安徽工程大学</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rPr>
        <w:t xml:space="preserve">乙    方: </w:t>
      </w:r>
      <w:r>
        <w:rPr>
          <w:rFonts w:hint="eastAsia"/>
          <w:color w:val="000000"/>
          <w:sz w:val="24"/>
          <w:u w:val="single"/>
        </w:rPr>
        <w:t xml:space="preserve">                                     </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rPr>
        <w:t>见 证 方：</w:t>
      </w:r>
      <w:r>
        <w:rPr>
          <w:rFonts w:hint="eastAsia"/>
          <w:color w:val="000000"/>
          <w:sz w:val="24"/>
          <w:u w:val="single"/>
        </w:rPr>
        <w:t xml:space="preserve">                                      </w:t>
      </w:r>
    </w:p>
    <w:p>
      <w:pPr>
        <w:spacing w:line="440" w:lineRule="exact"/>
        <w:rPr>
          <w:rFonts w:ascii="宋体" w:hAnsi="宋体"/>
          <w:sz w:val="24"/>
        </w:rPr>
      </w:pPr>
      <w:r>
        <w:rPr>
          <w:rFonts w:hint="eastAsia" w:ascii="宋体" w:hAnsi="宋体"/>
          <w:sz w:val="24"/>
        </w:rPr>
        <w:t xml:space="preserve">    甲方通过见证方组织的招标投标活动，经评标委员会的评审，</w:t>
      </w:r>
      <w:r>
        <w:rPr>
          <w:rFonts w:hint="eastAsia" w:ascii="宋体" w:hAnsi="宋体"/>
          <w:b/>
          <w:color w:val="000000"/>
          <w:sz w:val="24"/>
          <w:u w:val="single"/>
        </w:rPr>
        <w:t>决定将本项目货物向乙方采购。</w:t>
      </w:r>
      <w:r>
        <w:rPr>
          <w:rFonts w:hint="eastAsia" w:ascii="宋体" w:hAnsi="宋体"/>
          <w:sz w:val="24"/>
        </w:rPr>
        <w:t>为进一步明确双方的责任，确保合同的顺利履行，甲乙双方商定同意按如下条款和条件签订本合同：</w:t>
      </w:r>
    </w:p>
    <w:p>
      <w:pPr>
        <w:spacing w:line="440" w:lineRule="exact"/>
        <w:ind w:firstLine="361" w:firstLineChars="150"/>
        <w:rPr>
          <w:rFonts w:ascii="宋体" w:hAnsi="宋体"/>
          <w:color w:val="000000"/>
          <w:sz w:val="24"/>
        </w:rPr>
      </w:pPr>
      <w:r>
        <w:rPr>
          <w:rFonts w:hint="eastAsia" w:ascii="宋体" w:hAnsi="宋体"/>
          <w:b/>
          <w:sz w:val="24"/>
        </w:rPr>
        <w:t xml:space="preserve">第一条 </w:t>
      </w:r>
      <w:r>
        <w:rPr>
          <w:rFonts w:hint="eastAsia" w:ascii="宋体" w:hAnsi="宋体"/>
          <w:sz w:val="24"/>
        </w:rPr>
        <w:t xml:space="preserve"> 货物的名称、技术规格、数量及价格（详见附件1：</w:t>
      </w:r>
      <w:r>
        <w:rPr>
          <w:rFonts w:ascii="宋体" w:hAnsi="宋体"/>
          <w:color w:val="000000"/>
          <w:sz w:val="24"/>
          <w:highlight w:val="white"/>
        </w:rPr>
        <w:t>投标分项报价表</w:t>
      </w:r>
      <w:r>
        <w:rPr>
          <w:rFonts w:hint="eastAsia" w:ascii="宋体" w:hAnsi="宋体"/>
          <w:sz w:val="24"/>
        </w:rPr>
        <w:t>）</w:t>
      </w:r>
    </w:p>
    <w:p>
      <w:pPr>
        <w:spacing w:line="440" w:lineRule="exact"/>
        <w:ind w:left="239" w:leftChars="114" w:firstLine="113" w:firstLineChars="47"/>
        <w:rPr>
          <w:rFonts w:ascii="宋体" w:hAnsi="宋体"/>
          <w:sz w:val="24"/>
        </w:rPr>
      </w:pPr>
      <w:r>
        <w:rPr>
          <w:rFonts w:hint="eastAsia" w:ascii="宋体" w:hAnsi="宋体" w:cs="宋体"/>
          <w:b/>
          <w:bCs/>
          <w:color w:val="000000"/>
          <w:sz w:val="24"/>
        </w:rPr>
        <w:t xml:space="preserve"> 合同金额：人民币（ 大写:         整 </w:t>
      </w:r>
      <w:r>
        <w:rPr>
          <w:rFonts w:hint="eastAsia" w:cs="宋体" w:asciiTheme="majorEastAsia" w:hAnsiTheme="majorEastAsia" w:eastAsiaTheme="majorEastAsia"/>
          <w:b/>
          <w:bCs/>
          <w:color w:val="000000"/>
          <w:sz w:val="24"/>
        </w:rPr>
        <w:t xml:space="preserve">  小</w:t>
      </w:r>
      <w:r>
        <w:rPr>
          <w:rFonts w:hint="eastAsia" w:ascii="宋体" w:hAnsi="宋体" w:cs="宋体"/>
          <w:b/>
          <w:bCs/>
          <w:color w:val="000000"/>
          <w:sz w:val="24"/>
        </w:rPr>
        <w:t xml:space="preserve">写:       </w:t>
      </w:r>
      <w:r>
        <w:rPr>
          <w:rFonts w:ascii="宋体" w:hAnsi="宋体" w:cs="宋体"/>
          <w:b/>
          <w:bCs/>
          <w:color w:val="000000"/>
          <w:sz w:val="24"/>
        </w:rPr>
        <w:t>元</w:t>
      </w:r>
      <w:r>
        <w:rPr>
          <w:rFonts w:hint="eastAsia" w:ascii="宋体" w:hAnsi="宋体" w:cs="宋体"/>
          <w:b/>
          <w:bCs/>
          <w:color w:val="000000"/>
          <w:sz w:val="24"/>
        </w:rPr>
        <w:t>）</w:t>
      </w:r>
      <w:r>
        <w:rPr>
          <w:rFonts w:hint="eastAsia" w:cs="宋体" w:asciiTheme="majorEastAsia" w:hAnsiTheme="majorEastAsia" w:eastAsiaTheme="majorEastAsia"/>
          <w:b/>
          <w:bCs/>
          <w:color w:val="000000"/>
          <w:sz w:val="24"/>
        </w:rPr>
        <w:t xml:space="preserve"> </w:t>
      </w:r>
      <w:r>
        <w:rPr>
          <w:rFonts w:hint="eastAsia" w:ascii="宋体" w:hAnsi="宋体" w:cs="宋体"/>
          <w:b/>
          <w:bCs/>
          <w:color w:val="000000"/>
          <w:sz w:val="24"/>
        </w:rPr>
        <w:t xml:space="preserve"> </w:t>
      </w:r>
    </w:p>
    <w:p>
      <w:pPr>
        <w:spacing w:line="440" w:lineRule="exact"/>
        <w:ind w:firstLine="359" w:firstLineChars="149"/>
        <w:rPr>
          <w:rFonts w:ascii="宋体" w:hAnsi="宋体"/>
          <w:sz w:val="24"/>
        </w:rPr>
      </w:pPr>
      <w:r>
        <w:rPr>
          <w:rFonts w:hint="eastAsia" w:ascii="宋体" w:hAnsi="宋体"/>
          <w:b/>
          <w:sz w:val="24"/>
        </w:rPr>
        <w:t>第二条</w:t>
      </w:r>
      <w:r>
        <w:rPr>
          <w:rFonts w:hint="eastAsia" w:ascii="宋体" w:hAnsi="宋体"/>
          <w:sz w:val="24"/>
        </w:rPr>
        <w:t xml:space="preserve">  货物</w:t>
      </w:r>
      <w:r>
        <w:rPr>
          <w:rFonts w:ascii="宋体" w:hAnsi="宋体"/>
          <w:sz w:val="24"/>
        </w:rPr>
        <w:t>的技术标准（包括质量要求）</w:t>
      </w:r>
      <w:r>
        <w:rPr>
          <w:rFonts w:hint="eastAsia" w:ascii="宋体" w:hAnsi="宋体"/>
          <w:sz w:val="24"/>
        </w:rPr>
        <w:t>，</w:t>
      </w:r>
      <w:r>
        <w:rPr>
          <w:rFonts w:ascii="宋体" w:hAnsi="宋体"/>
          <w:sz w:val="24"/>
        </w:rPr>
        <w:t>按下列第</w:t>
      </w:r>
      <w:r>
        <w:rPr>
          <w:rFonts w:hint="eastAsia" w:ascii="宋体" w:hAnsi="宋体"/>
          <w:sz w:val="24"/>
          <w:u w:val="single"/>
        </w:rPr>
        <w:t xml:space="preserve">   1   </w:t>
      </w:r>
      <w:r>
        <w:rPr>
          <w:rFonts w:ascii="宋体" w:hAnsi="宋体"/>
          <w:sz w:val="24"/>
        </w:rPr>
        <w:t>项执行：</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按国家标准执行；</w:t>
      </w:r>
    </w:p>
    <w:p>
      <w:pPr>
        <w:spacing w:line="44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按部颁标准执行；</w:t>
      </w:r>
    </w:p>
    <w:p>
      <w:pPr>
        <w:spacing w:line="440" w:lineRule="exact"/>
        <w:ind w:firstLine="480" w:firstLineChars="200"/>
        <w:rPr>
          <w:rFonts w:ascii="宋体" w:hAnsi="宋体"/>
          <w:sz w:val="24"/>
        </w:rPr>
      </w:pPr>
      <w:r>
        <w:rPr>
          <w:rFonts w:ascii="宋体" w:hAnsi="宋体"/>
          <w:sz w:val="24"/>
        </w:rPr>
        <w:t>3</w:t>
      </w:r>
      <w:r>
        <w:rPr>
          <w:rFonts w:hint="eastAsia" w:ascii="宋体" w:hAnsi="宋体"/>
          <w:sz w:val="24"/>
        </w:rPr>
        <w:t>．若无以上标准，则应不低于同行业质量标准；</w:t>
      </w:r>
    </w:p>
    <w:p>
      <w:pPr>
        <w:spacing w:line="440" w:lineRule="exact"/>
        <w:ind w:firstLine="480" w:firstLineChars="200"/>
        <w:outlineLvl w:val="0"/>
        <w:rPr>
          <w:rFonts w:ascii="宋体" w:hAnsi="宋体"/>
          <w:sz w:val="24"/>
          <w:u w:val="single"/>
        </w:rPr>
      </w:pPr>
      <w:r>
        <w:rPr>
          <w:rFonts w:hint="eastAsia" w:ascii="宋体" w:hAnsi="宋体"/>
          <w:sz w:val="24"/>
        </w:rPr>
        <w:t>4．</w:t>
      </w:r>
      <w:r>
        <w:rPr>
          <w:rFonts w:ascii="宋体" w:hAnsi="宋体"/>
          <w:sz w:val="24"/>
        </w:rPr>
        <w:t>有特殊要求的</w:t>
      </w:r>
      <w:r>
        <w:rPr>
          <w:rFonts w:hint="eastAsia" w:ascii="宋体" w:hAnsi="宋体"/>
          <w:sz w:val="24"/>
        </w:rPr>
        <w:t>，按以下约定进行：</w:t>
      </w:r>
      <w:r>
        <w:rPr>
          <w:rFonts w:hint="eastAsia" w:ascii="宋体" w:hAnsi="宋体"/>
          <w:sz w:val="24"/>
          <w:u w:val="single"/>
        </w:rPr>
        <w:t xml:space="preserve">   无                </w:t>
      </w:r>
    </w:p>
    <w:p>
      <w:pPr>
        <w:spacing w:line="440" w:lineRule="exact"/>
        <w:rPr>
          <w:rFonts w:ascii="宋体" w:hAnsi="宋体"/>
          <w:sz w:val="24"/>
        </w:rPr>
      </w:pPr>
      <w:r>
        <w:rPr>
          <w:rFonts w:hint="eastAsia" w:ascii="宋体" w:hAnsi="宋体"/>
          <w:sz w:val="24"/>
          <w:u w:val="single"/>
        </w:rPr>
        <w:t xml:space="preserve">                                                         </w:t>
      </w:r>
      <w:r>
        <w:rPr>
          <w:rFonts w:hint="eastAsia" w:ascii="宋体" w:hAnsi="宋体"/>
          <w:sz w:val="24"/>
        </w:rPr>
        <w:t>；</w:t>
      </w:r>
    </w:p>
    <w:p>
      <w:pPr>
        <w:pStyle w:val="4"/>
        <w:spacing w:beforeLines="0" w:afterLines="0" w:line="440" w:lineRule="exact"/>
        <w:ind w:firstLine="461"/>
        <w:rPr>
          <w:rFonts w:ascii="宋体" w:hAnsi="宋体" w:eastAsia="宋体"/>
          <w:sz w:val="24"/>
          <w:szCs w:val="24"/>
        </w:rPr>
      </w:pPr>
      <w:r>
        <w:rPr>
          <w:rFonts w:hint="eastAsia" w:ascii="宋体" w:hAnsi="宋体" w:eastAsia="宋体"/>
          <w:sz w:val="24"/>
          <w:szCs w:val="24"/>
        </w:rPr>
        <w:t>乙方所提供的货物应是全新、未使用过的，是完全符合以上质量标准的正品；相关的施工安装是由持有权威部门核发上岗证书的安装调试人员按照国家现行安装验收规范来实施的；乙方所提供的货物在正确安装、正常使用和保养条件下，在其使用寿命内应具有满意的性能。</w:t>
      </w:r>
    </w:p>
    <w:p>
      <w:pPr>
        <w:spacing w:line="440" w:lineRule="exact"/>
        <w:outlineLvl w:val="0"/>
        <w:rPr>
          <w:rFonts w:ascii="宋体" w:hAnsi="宋体"/>
          <w:sz w:val="24"/>
        </w:rPr>
      </w:pPr>
      <w:r>
        <w:rPr>
          <w:rFonts w:hint="eastAsia" w:ascii="宋体" w:hAnsi="宋体"/>
          <w:sz w:val="24"/>
        </w:rPr>
        <w:t xml:space="preserve">    </w:t>
      </w:r>
      <w:r>
        <w:rPr>
          <w:rFonts w:hint="eastAsia" w:ascii="宋体" w:hAnsi="宋体"/>
          <w:b/>
          <w:sz w:val="24"/>
        </w:rPr>
        <w:t>第三条</w:t>
      </w:r>
      <w:r>
        <w:rPr>
          <w:rFonts w:hint="eastAsia" w:ascii="宋体" w:hAnsi="宋体"/>
          <w:sz w:val="24"/>
        </w:rPr>
        <w:t xml:space="preserve">  交货方法、地点及交货期限</w:t>
      </w:r>
    </w:p>
    <w:p>
      <w:pPr>
        <w:spacing w:line="440" w:lineRule="exact"/>
        <w:rPr>
          <w:rFonts w:ascii="宋体" w:hAnsi="宋体"/>
          <w:sz w:val="24"/>
        </w:rPr>
      </w:pPr>
      <w:r>
        <w:rPr>
          <w:rFonts w:hint="eastAsia" w:ascii="宋体" w:hAnsi="宋体"/>
          <w:sz w:val="24"/>
        </w:rPr>
        <w:t xml:space="preserve">    1．交货方法、地点</w:t>
      </w:r>
    </w:p>
    <w:p>
      <w:pPr>
        <w:spacing w:line="440" w:lineRule="exact"/>
        <w:rPr>
          <w:rFonts w:ascii="宋体" w:hAnsi="宋体"/>
          <w:sz w:val="24"/>
        </w:rPr>
      </w:pPr>
      <w:r>
        <w:rPr>
          <w:rFonts w:hint="eastAsia" w:ascii="宋体" w:hAnsi="宋体"/>
          <w:sz w:val="24"/>
        </w:rPr>
        <w:t xml:space="preserve">    乙方免费将货物送至安徽工程大学指定地点，并安装调试。</w:t>
      </w:r>
    </w:p>
    <w:p>
      <w:pPr>
        <w:spacing w:line="440" w:lineRule="exact"/>
        <w:rPr>
          <w:rFonts w:ascii="宋体" w:hAnsi="宋体"/>
          <w:sz w:val="24"/>
        </w:rPr>
      </w:pPr>
      <w:r>
        <w:rPr>
          <w:rFonts w:hint="eastAsia" w:ascii="宋体" w:hAnsi="宋体"/>
          <w:sz w:val="24"/>
        </w:rPr>
        <w:t xml:space="preserve">    2．交货期限</w:t>
      </w:r>
    </w:p>
    <w:p>
      <w:pPr>
        <w:spacing w:line="440" w:lineRule="exact"/>
        <w:rPr>
          <w:rFonts w:ascii="宋体" w:hAnsi="宋体"/>
          <w:sz w:val="24"/>
        </w:rPr>
      </w:pPr>
      <w:r>
        <w:rPr>
          <w:rFonts w:hint="eastAsia" w:ascii="宋体" w:hAnsi="宋体"/>
          <w:sz w:val="24"/>
        </w:rPr>
        <w:t xml:space="preserve">    合同签订</w:t>
      </w:r>
      <w:r>
        <w:rPr>
          <w:rFonts w:hint="eastAsia" w:ascii="宋体" w:hAnsi="宋体"/>
          <w:color w:val="000000"/>
          <w:sz w:val="24"/>
        </w:rPr>
        <w:t>后</w:t>
      </w:r>
      <w:r>
        <w:rPr>
          <w:rFonts w:hint="eastAsia" w:ascii="宋体" w:hAnsi="宋体"/>
          <w:sz w:val="24"/>
          <w:u w:val="single"/>
        </w:rPr>
        <w:t xml:space="preserve">   </w:t>
      </w:r>
      <w:r>
        <w:rPr>
          <w:rFonts w:hint="eastAsia" w:ascii="宋体" w:hAnsi="宋体"/>
          <w:color w:val="000000"/>
          <w:sz w:val="24"/>
        </w:rPr>
        <w:t>个日历天内完成</w:t>
      </w:r>
      <w:r>
        <w:rPr>
          <w:rFonts w:hint="eastAsia" w:ascii="宋体" w:hAnsi="宋体"/>
          <w:sz w:val="24"/>
        </w:rPr>
        <w:t>全部货物的供货、安装和调试。</w:t>
      </w:r>
    </w:p>
    <w:p>
      <w:pPr>
        <w:spacing w:line="440" w:lineRule="exact"/>
        <w:outlineLvl w:val="0"/>
        <w:rPr>
          <w:rFonts w:ascii="宋体" w:hAnsi="宋体"/>
          <w:sz w:val="24"/>
        </w:rPr>
      </w:pPr>
      <w:r>
        <w:rPr>
          <w:rFonts w:hint="eastAsia" w:ascii="宋体" w:hAnsi="宋体"/>
          <w:sz w:val="24"/>
        </w:rPr>
        <w:t xml:space="preserve">    </w:t>
      </w:r>
      <w:r>
        <w:rPr>
          <w:rFonts w:hint="eastAsia" w:ascii="宋体" w:hAnsi="宋体"/>
          <w:b/>
          <w:sz w:val="24"/>
        </w:rPr>
        <w:t>第四条</w:t>
      </w:r>
      <w:r>
        <w:rPr>
          <w:rFonts w:hint="eastAsia" w:ascii="宋体" w:hAnsi="宋体"/>
          <w:sz w:val="24"/>
        </w:rPr>
        <w:t xml:space="preserve">  付款条件</w:t>
      </w:r>
    </w:p>
    <w:p>
      <w:pPr>
        <w:spacing w:line="440" w:lineRule="exact"/>
        <w:ind w:firstLine="990" w:firstLineChars="411"/>
        <w:rPr>
          <w:rFonts w:ascii="宋体" w:hAnsi="宋体"/>
          <w:b/>
          <w:sz w:val="24"/>
          <w:u w:val="single"/>
        </w:rPr>
      </w:pPr>
      <w:r>
        <w:rPr>
          <w:rFonts w:hint="eastAsia" w:ascii="宋体" w:hAnsi="宋体"/>
          <w:b/>
          <w:sz w:val="24"/>
          <w:u w:val="single"/>
        </w:rPr>
        <w:t>货物经甲方验收合格后付款。</w:t>
      </w:r>
    </w:p>
    <w:p>
      <w:pPr>
        <w:spacing w:line="440" w:lineRule="exact"/>
        <w:ind w:firstLine="472" w:firstLineChars="196"/>
        <w:outlineLvl w:val="0"/>
        <w:rPr>
          <w:rFonts w:ascii="宋体" w:hAnsi="宋体"/>
          <w:sz w:val="24"/>
        </w:rPr>
      </w:pPr>
      <w:r>
        <w:rPr>
          <w:rFonts w:hint="eastAsia" w:ascii="宋体" w:hAnsi="宋体"/>
          <w:b/>
          <w:sz w:val="24"/>
        </w:rPr>
        <w:t>第五条</w:t>
      </w:r>
      <w:r>
        <w:rPr>
          <w:rFonts w:hint="eastAsia" w:ascii="宋体" w:hAnsi="宋体"/>
          <w:sz w:val="24"/>
        </w:rPr>
        <w:t xml:space="preserve">  </w:t>
      </w:r>
      <w:r>
        <w:rPr>
          <w:rFonts w:ascii="宋体" w:hAnsi="宋体"/>
          <w:sz w:val="24"/>
        </w:rPr>
        <w:t>验收方法</w:t>
      </w:r>
    </w:p>
    <w:p>
      <w:pPr>
        <w:spacing w:line="440" w:lineRule="exact"/>
        <w:ind w:firstLine="460" w:firstLineChars="192"/>
        <w:rPr>
          <w:rFonts w:ascii="宋体" w:hAnsi="宋体"/>
          <w:sz w:val="24"/>
        </w:rPr>
      </w:pPr>
      <w:r>
        <w:rPr>
          <w:rFonts w:hint="eastAsia" w:ascii="宋体" w:hAnsi="宋体"/>
          <w:sz w:val="24"/>
        </w:rPr>
        <w:t>乙方安装调试后，应先自行对项目进行验收，验收合格后通知甲方验收。</w:t>
      </w:r>
    </w:p>
    <w:p>
      <w:pPr>
        <w:spacing w:line="440" w:lineRule="exact"/>
        <w:ind w:firstLine="463" w:firstLineChars="192"/>
        <w:rPr>
          <w:rFonts w:ascii="宋体" w:hAnsi="宋体"/>
          <w:sz w:val="24"/>
        </w:rPr>
      </w:pPr>
      <w:r>
        <w:rPr>
          <w:rFonts w:hint="eastAsia" w:ascii="宋体" w:hAnsi="宋体"/>
          <w:b/>
          <w:sz w:val="24"/>
        </w:rPr>
        <w:t>第六条</w:t>
      </w:r>
      <w:r>
        <w:rPr>
          <w:rFonts w:hint="eastAsia" w:ascii="宋体" w:hAnsi="宋体"/>
          <w:sz w:val="24"/>
        </w:rPr>
        <w:t xml:space="preserve">  质保期</w:t>
      </w:r>
    </w:p>
    <w:p>
      <w:pPr>
        <w:spacing w:line="440" w:lineRule="exact"/>
        <w:ind w:firstLine="460" w:firstLineChars="192"/>
        <w:rPr>
          <w:rFonts w:ascii="宋体" w:hAnsi="宋体"/>
          <w:sz w:val="24"/>
        </w:rPr>
      </w:pPr>
      <w:r>
        <w:rPr>
          <w:rFonts w:hint="eastAsia" w:ascii="宋体" w:hAnsi="宋体"/>
          <w:sz w:val="24"/>
        </w:rPr>
        <w:t>免费质保期为</w:t>
      </w:r>
      <w:r>
        <w:rPr>
          <w:rFonts w:hint="eastAsia" w:ascii="宋体" w:hAnsi="宋体"/>
          <w:sz w:val="24"/>
          <w:u w:val="single"/>
        </w:rPr>
        <w:t xml:space="preserve">           </w:t>
      </w:r>
      <w:r>
        <w:rPr>
          <w:rFonts w:hint="eastAsia" w:ascii="宋体" w:hAnsi="宋体"/>
          <w:sz w:val="24"/>
        </w:rPr>
        <w:t>，货物需求中如有要求，以货物需求为准。具体详见招投标文件相关内容。</w:t>
      </w:r>
    </w:p>
    <w:p>
      <w:pPr>
        <w:spacing w:line="440" w:lineRule="exact"/>
        <w:ind w:firstLine="482" w:firstLineChars="200"/>
        <w:outlineLvl w:val="0"/>
        <w:rPr>
          <w:rFonts w:ascii="宋体" w:hAnsi="宋体"/>
          <w:sz w:val="24"/>
        </w:rPr>
      </w:pPr>
      <w:r>
        <w:rPr>
          <w:rFonts w:ascii="宋体" w:hAnsi="宋体"/>
          <w:b/>
          <w:sz w:val="24"/>
        </w:rPr>
        <w:t>第</w:t>
      </w:r>
      <w:r>
        <w:rPr>
          <w:rFonts w:hint="eastAsia" w:ascii="宋体" w:hAnsi="宋体"/>
          <w:b/>
          <w:sz w:val="24"/>
        </w:rPr>
        <w:t>七</w:t>
      </w:r>
      <w:r>
        <w:rPr>
          <w:rFonts w:ascii="宋体" w:hAnsi="宋体"/>
          <w:b/>
          <w:sz w:val="24"/>
        </w:rPr>
        <w:t>条</w:t>
      </w:r>
      <w:r>
        <w:rPr>
          <w:rFonts w:ascii="宋体" w:hAnsi="宋体"/>
          <w:sz w:val="24"/>
        </w:rPr>
        <w:t xml:space="preserve">  </w:t>
      </w:r>
      <w:r>
        <w:rPr>
          <w:rFonts w:hint="eastAsia" w:ascii="宋体" w:hAnsi="宋体"/>
          <w:sz w:val="24"/>
        </w:rPr>
        <w:t>货物质量异议的处理</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甲方在验收中，如果发现</w:t>
      </w:r>
      <w:r>
        <w:rPr>
          <w:rFonts w:hint="eastAsia" w:ascii="宋体" w:hAnsi="宋体"/>
          <w:sz w:val="24"/>
        </w:rPr>
        <w:t>货物</w:t>
      </w:r>
      <w:r>
        <w:rPr>
          <w:rFonts w:ascii="宋体" w:hAnsi="宋体"/>
          <w:sz w:val="24"/>
        </w:rPr>
        <w:t>不</w:t>
      </w:r>
      <w:r>
        <w:rPr>
          <w:rFonts w:hint="eastAsia" w:ascii="宋体" w:hAnsi="宋体"/>
          <w:sz w:val="24"/>
        </w:rPr>
        <w:t>符合合同约定的</w:t>
      </w:r>
      <w:r>
        <w:rPr>
          <w:rFonts w:ascii="宋体" w:hAnsi="宋体"/>
          <w:sz w:val="24"/>
        </w:rPr>
        <w:t>，应向乙方</w:t>
      </w:r>
      <w:r>
        <w:rPr>
          <w:rFonts w:hint="eastAsia" w:ascii="宋体" w:hAnsi="宋体"/>
          <w:sz w:val="24"/>
        </w:rPr>
        <w:t>书面</w:t>
      </w:r>
      <w:r>
        <w:rPr>
          <w:rFonts w:ascii="宋体" w:hAnsi="宋体"/>
          <w:sz w:val="24"/>
        </w:rPr>
        <w:t>提出异议</w:t>
      </w:r>
      <w:r>
        <w:rPr>
          <w:rFonts w:hint="eastAsia" w:ascii="宋体" w:hAnsi="宋体"/>
          <w:sz w:val="24"/>
        </w:rPr>
        <w:t>，同时提出处理意见</w:t>
      </w:r>
      <w:r>
        <w:rPr>
          <w:rFonts w:ascii="宋体" w:hAnsi="宋体"/>
          <w:sz w:val="24"/>
        </w:rPr>
        <w:t>。</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乙方在接到</w:t>
      </w:r>
      <w:r>
        <w:rPr>
          <w:rFonts w:hint="eastAsia" w:ascii="宋体" w:hAnsi="宋体"/>
          <w:sz w:val="24"/>
        </w:rPr>
        <w:t>甲</w:t>
      </w:r>
      <w:r>
        <w:rPr>
          <w:rFonts w:ascii="宋体" w:hAnsi="宋体"/>
          <w:sz w:val="24"/>
        </w:rPr>
        <w:t>方</w:t>
      </w:r>
      <w:r>
        <w:rPr>
          <w:rFonts w:hint="eastAsia" w:ascii="宋体" w:hAnsi="宋体"/>
          <w:sz w:val="24"/>
        </w:rPr>
        <w:t>所提</w:t>
      </w:r>
      <w:r>
        <w:rPr>
          <w:rFonts w:ascii="宋体" w:hAnsi="宋体"/>
          <w:sz w:val="24"/>
        </w:rPr>
        <w:t>异议后，应在</w:t>
      </w:r>
      <w:r>
        <w:rPr>
          <w:rFonts w:hint="eastAsia" w:ascii="宋体" w:hAnsi="宋体"/>
          <w:sz w:val="24"/>
        </w:rPr>
        <w:t>3个工作日</w:t>
      </w:r>
      <w:r>
        <w:rPr>
          <w:rFonts w:ascii="宋体" w:hAnsi="宋体"/>
          <w:sz w:val="24"/>
        </w:rPr>
        <w:t>内</w:t>
      </w:r>
      <w:r>
        <w:rPr>
          <w:rFonts w:hint="eastAsia" w:ascii="宋体" w:hAnsi="宋体"/>
          <w:sz w:val="24"/>
        </w:rPr>
        <w:t>负责处理，否则即视为默认甲方的异议和处理意见</w:t>
      </w:r>
      <w:r>
        <w:rPr>
          <w:rFonts w:ascii="宋体" w:hAnsi="宋体"/>
          <w:sz w:val="24"/>
        </w:rPr>
        <w:t>。</w:t>
      </w:r>
    </w:p>
    <w:p>
      <w:pPr>
        <w:spacing w:line="440" w:lineRule="exact"/>
        <w:ind w:firstLine="482" w:firstLineChars="200"/>
        <w:rPr>
          <w:rFonts w:ascii="宋体" w:hAnsi="宋体"/>
          <w:sz w:val="24"/>
        </w:rPr>
      </w:pPr>
      <w:r>
        <w:rPr>
          <w:rFonts w:hint="eastAsia" w:ascii="宋体" w:hAnsi="宋体"/>
          <w:b/>
          <w:sz w:val="24"/>
        </w:rPr>
        <w:t>第八条</w:t>
      </w:r>
      <w:r>
        <w:rPr>
          <w:rFonts w:hint="eastAsia" w:ascii="宋体" w:hAnsi="宋体"/>
          <w:sz w:val="24"/>
        </w:rPr>
        <w:t xml:space="preserve">  乙方应提供完善周到的技术支持和售后服务，具体内容详见投标文件的</w:t>
      </w:r>
      <w:r>
        <w:rPr>
          <w:rFonts w:hint="eastAsia" w:ascii="宋体" w:hAnsi="宋体" w:cs="瀹嬩綋"/>
          <w:kern w:val="0"/>
          <w:sz w:val="24"/>
        </w:rPr>
        <w:t>质量保证及售后服务细则</w:t>
      </w:r>
      <w:r>
        <w:rPr>
          <w:rFonts w:hint="eastAsia" w:ascii="宋体" w:hAnsi="宋体" w:cs="冼极"/>
          <w:kern w:val="0"/>
          <w:sz w:val="24"/>
        </w:rPr>
        <w:t>部分</w:t>
      </w:r>
      <w:r>
        <w:rPr>
          <w:rFonts w:hint="eastAsia" w:ascii="宋体" w:hAnsi="宋体"/>
          <w:sz w:val="24"/>
        </w:rPr>
        <w:t>。</w:t>
      </w:r>
    </w:p>
    <w:p>
      <w:pPr>
        <w:spacing w:line="440" w:lineRule="exact"/>
        <w:ind w:firstLine="482" w:firstLineChars="200"/>
        <w:outlineLvl w:val="0"/>
        <w:rPr>
          <w:rFonts w:ascii="宋体" w:hAnsi="宋体"/>
          <w:sz w:val="24"/>
        </w:rPr>
      </w:pPr>
      <w:r>
        <w:rPr>
          <w:rFonts w:ascii="宋体" w:hAnsi="宋体"/>
          <w:b/>
          <w:sz w:val="24"/>
        </w:rPr>
        <w:t>第九条</w:t>
      </w:r>
      <w:r>
        <w:rPr>
          <w:rFonts w:ascii="宋体" w:hAnsi="宋体"/>
          <w:sz w:val="24"/>
        </w:rPr>
        <w:t>  乙方的违约责任</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w:t>
      </w:r>
      <w:r>
        <w:rPr>
          <w:rFonts w:hint="eastAsia" w:ascii="宋体" w:hAnsi="宋体"/>
          <w:sz w:val="24"/>
        </w:rPr>
        <w:t>在合同期限内</w:t>
      </w:r>
      <w:r>
        <w:rPr>
          <w:rFonts w:ascii="宋体" w:hAnsi="宋体"/>
          <w:sz w:val="24"/>
        </w:rPr>
        <w:t>不能交货的，</w:t>
      </w:r>
      <w:r>
        <w:rPr>
          <w:rFonts w:hint="eastAsia" w:ascii="宋体" w:hAnsi="宋体"/>
          <w:sz w:val="24"/>
        </w:rPr>
        <w:t>应按实际延期的天数每天</w:t>
      </w:r>
      <w:r>
        <w:rPr>
          <w:rFonts w:ascii="宋体" w:hAnsi="宋体"/>
          <w:sz w:val="24"/>
        </w:rPr>
        <w:t>应向甲方偿付</w:t>
      </w:r>
      <w:r>
        <w:rPr>
          <w:rFonts w:hint="eastAsia" w:ascii="宋体" w:hAnsi="宋体"/>
          <w:sz w:val="24"/>
        </w:rPr>
        <w:t>合同</w:t>
      </w:r>
      <w:r>
        <w:rPr>
          <w:rFonts w:hint="eastAsia" w:ascii="宋体" w:hAnsi="宋体"/>
          <w:color w:val="000000"/>
          <w:sz w:val="24"/>
        </w:rPr>
        <w:t>金额</w:t>
      </w:r>
      <w:r>
        <w:rPr>
          <w:rFonts w:ascii="宋体" w:hAnsi="宋体"/>
          <w:color w:val="000000"/>
          <w:sz w:val="24"/>
        </w:rPr>
        <w:t>的</w:t>
      </w:r>
      <w:r>
        <w:rPr>
          <w:rFonts w:hint="eastAsia" w:ascii="宋体" w:hAnsi="宋体"/>
          <w:color w:val="000000"/>
          <w:sz w:val="24"/>
          <w:u w:val="single"/>
        </w:rPr>
        <w:t>0.5</w:t>
      </w:r>
      <w:r>
        <w:rPr>
          <w:rFonts w:ascii="宋体" w:hAnsi="宋体"/>
          <w:color w:val="000000"/>
          <w:sz w:val="24"/>
          <w:u w:val="single"/>
        </w:rPr>
        <w:t xml:space="preserve"> </w:t>
      </w:r>
      <w:r>
        <w:rPr>
          <w:rFonts w:ascii="宋体" w:hAnsi="宋体"/>
          <w:color w:val="000000"/>
          <w:sz w:val="24"/>
        </w:rPr>
        <w:t>%（</w:t>
      </w:r>
      <w:r>
        <w:rPr>
          <w:rFonts w:ascii="宋体" w:hAnsi="宋体"/>
          <w:sz w:val="24"/>
        </w:rPr>
        <w:t>最高限额</w:t>
      </w:r>
      <w:r>
        <w:rPr>
          <w:rFonts w:hint="eastAsia" w:ascii="宋体" w:hAnsi="宋体"/>
          <w:sz w:val="24"/>
        </w:rPr>
        <w:t>不</w:t>
      </w:r>
      <w:r>
        <w:rPr>
          <w:rFonts w:hint="eastAsia" w:ascii="宋体" w:hAnsi="宋体"/>
          <w:color w:val="000000"/>
          <w:sz w:val="24"/>
        </w:rPr>
        <w:t>超</w:t>
      </w:r>
      <w:r>
        <w:rPr>
          <w:rFonts w:hint="eastAsia" w:ascii="宋体" w:hAnsi="宋体"/>
          <w:sz w:val="24"/>
        </w:rPr>
        <w:t>过合同10%</w:t>
      </w:r>
      <w:r>
        <w:rPr>
          <w:rFonts w:ascii="宋体" w:hAnsi="宋体"/>
          <w:sz w:val="24"/>
        </w:rPr>
        <w:t>）的违约金。</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乙方所</w:t>
      </w:r>
      <w:r>
        <w:rPr>
          <w:rFonts w:hint="eastAsia" w:ascii="宋体" w:hAnsi="宋体"/>
          <w:sz w:val="24"/>
        </w:rPr>
        <w:t>送货物</w:t>
      </w:r>
      <w:r>
        <w:rPr>
          <w:rFonts w:ascii="宋体" w:hAnsi="宋体"/>
          <w:sz w:val="24"/>
        </w:rPr>
        <w:t>不符合合同规定的，由乙方负责包换</w:t>
      </w:r>
      <w:r>
        <w:rPr>
          <w:rFonts w:hint="eastAsia" w:ascii="宋体" w:hAnsi="宋体"/>
          <w:sz w:val="24"/>
        </w:rPr>
        <w:t>，乙方不包换的</w:t>
      </w:r>
      <w:r>
        <w:rPr>
          <w:rFonts w:ascii="宋体" w:hAnsi="宋体"/>
          <w:sz w:val="24"/>
        </w:rPr>
        <w:t>，按</w:t>
      </w:r>
      <w:r>
        <w:rPr>
          <w:rFonts w:hint="eastAsia" w:ascii="宋体" w:hAnsi="宋体"/>
          <w:sz w:val="24"/>
        </w:rPr>
        <w:t>乙方不履行合同</w:t>
      </w:r>
      <w:r>
        <w:rPr>
          <w:rFonts w:ascii="宋体" w:hAnsi="宋体"/>
          <w:sz w:val="24"/>
        </w:rPr>
        <w:t>处理。</w:t>
      </w:r>
    </w:p>
    <w:p>
      <w:pPr>
        <w:spacing w:line="440" w:lineRule="exact"/>
        <w:ind w:firstLine="482" w:firstLineChars="200"/>
        <w:outlineLvl w:val="0"/>
        <w:rPr>
          <w:rFonts w:ascii="宋体" w:hAnsi="宋体"/>
          <w:sz w:val="24"/>
        </w:rPr>
      </w:pPr>
      <w:r>
        <w:rPr>
          <w:rFonts w:ascii="宋体" w:hAnsi="宋体"/>
          <w:b/>
          <w:sz w:val="24"/>
        </w:rPr>
        <w:t>第</w:t>
      </w:r>
      <w:r>
        <w:rPr>
          <w:rFonts w:hint="eastAsia" w:ascii="宋体" w:hAnsi="宋体"/>
          <w:b/>
          <w:sz w:val="24"/>
        </w:rPr>
        <w:t>十</w:t>
      </w:r>
      <w:r>
        <w:rPr>
          <w:rFonts w:ascii="宋体" w:hAnsi="宋体"/>
          <w:b/>
          <w:sz w:val="24"/>
        </w:rPr>
        <w:t>条</w:t>
      </w:r>
      <w:r>
        <w:rPr>
          <w:rFonts w:ascii="宋体" w:hAnsi="宋体"/>
          <w:sz w:val="24"/>
        </w:rPr>
        <w:t> 不可抗力</w:t>
      </w:r>
    </w:p>
    <w:p>
      <w:pPr>
        <w:spacing w:line="440" w:lineRule="exact"/>
        <w:ind w:firstLine="480" w:firstLineChars="200"/>
        <w:rPr>
          <w:rFonts w:ascii="宋体" w:hAnsi="宋体"/>
          <w:sz w:val="24"/>
        </w:rPr>
      </w:pPr>
      <w:r>
        <w:rPr>
          <w:rFonts w:hint="eastAsia" w:ascii="宋体" w:hAnsi="宋体"/>
          <w:sz w:val="24"/>
        </w:rPr>
        <w:t>1．在合同有效期内，任何一方因不可抗力事件导致不能履行合同的，则合同履行期可延长，其延长期与不可抗力影响期相同。</w:t>
      </w:r>
    </w:p>
    <w:p>
      <w:pPr>
        <w:spacing w:line="44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spacing w:line="440" w:lineRule="exact"/>
        <w:ind w:firstLine="480" w:firstLineChars="200"/>
        <w:rPr>
          <w:rFonts w:ascii="宋体" w:hAnsi="宋体"/>
          <w:sz w:val="24"/>
        </w:rPr>
      </w:pPr>
      <w:r>
        <w:rPr>
          <w:rFonts w:hint="eastAsia" w:ascii="宋体" w:hAnsi="宋体"/>
          <w:sz w:val="24"/>
        </w:rPr>
        <w:t>3．不可抗力延续120天以上的，双方应通过友好协商，确定是否继续履行合同。</w:t>
      </w:r>
    </w:p>
    <w:p>
      <w:pPr>
        <w:spacing w:line="440" w:lineRule="exact"/>
        <w:ind w:firstLine="482" w:firstLineChars="200"/>
        <w:rPr>
          <w:rFonts w:hint="eastAsia" w:ascii="宋体" w:hAnsi="宋体"/>
          <w:sz w:val="24"/>
        </w:rPr>
      </w:pPr>
      <w:r>
        <w:rPr>
          <w:rFonts w:ascii="宋体" w:hAnsi="宋体"/>
          <w:b/>
          <w:sz w:val="24"/>
        </w:rPr>
        <w:t>第十一条 </w:t>
      </w:r>
      <w:r>
        <w:rPr>
          <w:rFonts w:hint="eastAsia" w:ascii="宋体" w:hAnsi="宋体"/>
          <w:sz w:val="24"/>
        </w:rPr>
        <w:t>争议的解决</w:t>
      </w:r>
    </w:p>
    <w:p>
      <w:pPr>
        <w:spacing w:line="440" w:lineRule="exact"/>
        <w:ind w:firstLine="480" w:firstLineChars="200"/>
        <w:rPr>
          <w:rFonts w:hint="eastAsia" w:ascii="宋体" w:hAnsi="宋体"/>
          <w:sz w:val="24"/>
        </w:rPr>
      </w:pPr>
      <w:r>
        <w:rPr>
          <w:rFonts w:hint="eastAsia" w:ascii="宋体" w:hAnsi="宋体"/>
          <w:sz w:val="24"/>
        </w:rPr>
        <w:t>因履行本合同发生的争议，由双方当事人协商解决；协商或调解不能解决的，可以提交芜湖仲裁委员会仲裁，也可以依法向有管辖权的人民法院起诉。</w:t>
      </w:r>
    </w:p>
    <w:p>
      <w:pPr>
        <w:spacing w:line="440" w:lineRule="exact"/>
        <w:ind w:firstLine="480" w:firstLineChars="200"/>
        <w:outlineLvl w:val="0"/>
        <w:rPr>
          <w:rFonts w:ascii="宋体" w:hAnsi="宋体"/>
          <w:sz w:val="24"/>
        </w:rPr>
      </w:pPr>
    </w:p>
    <w:p>
      <w:pPr>
        <w:spacing w:line="440" w:lineRule="exact"/>
        <w:ind w:firstLine="482" w:firstLineChars="200"/>
        <w:outlineLvl w:val="0"/>
        <w:rPr>
          <w:rFonts w:ascii="宋体" w:hAnsi="宋体"/>
          <w:sz w:val="24"/>
        </w:rPr>
      </w:pPr>
      <w:r>
        <w:rPr>
          <w:rFonts w:hint="eastAsia" w:ascii="宋体" w:hAnsi="宋体"/>
          <w:b/>
          <w:sz w:val="24"/>
        </w:rPr>
        <w:t>第十二条</w:t>
      </w:r>
      <w:r>
        <w:rPr>
          <w:rFonts w:hint="eastAsia" w:ascii="宋体" w:hAnsi="宋体"/>
          <w:sz w:val="24"/>
        </w:rPr>
        <w:t xml:space="preserve">  补充条款</w:t>
      </w:r>
    </w:p>
    <w:p>
      <w:pPr>
        <w:spacing w:line="440" w:lineRule="exact"/>
        <w:ind w:firstLine="480" w:firstLineChars="200"/>
        <w:rPr>
          <w:rFonts w:ascii="宋体" w:hAnsi="宋体"/>
          <w:sz w:val="24"/>
          <w:u w:val="single"/>
        </w:rPr>
      </w:pPr>
      <w:r>
        <w:rPr>
          <w:rFonts w:hint="eastAsia" w:ascii="宋体" w:hAnsi="宋体"/>
          <w:sz w:val="24"/>
          <w:u w:val="single"/>
        </w:rPr>
        <w:t xml:space="preserve">未尽事宜双方协商解决。 </w:t>
      </w:r>
    </w:p>
    <w:p>
      <w:pPr>
        <w:spacing w:line="440" w:lineRule="exact"/>
        <w:rPr>
          <w:rFonts w:ascii="宋体" w:hAnsi="宋体"/>
          <w:sz w:val="24"/>
          <w:u w:val="single"/>
        </w:rPr>
      </w:pPr>
      <w:r>
        <w:rPr>
          <w:rFonts w:hint="eastAsia" w:ascii="宋体" w:hAnsi="宋体"/>
          <w:sz w:val="24"/>
          <w:u w:val="single"/>
        </w:rPr>
        <w:t xml:space="preserve">                                                           </w:t>
      </w:r>
    </w:p>
    <w:p>
      <w:pPr>
        <w:spacing w:line="440" w:lineRule="exact"/>
        <w:ind w:firstLine="482" w:firstLineChars="200"/>
        <w:outlineLvl w:val="0"/>
        <w:rPr>
          <w:rFonts w:ascii="宋体" w:hAnsi="宋体"/>
          <w:sz w:val="24"/>
        </w:rPr>
      </w:pPr>
      <w:r>
        <w:rPr>
          <w:rFonts w:hint="eastAsia" w:ascii="宋体" w:hAnsi="宋体"/>
          <w:b/>
          <w:sz w:val="24"/>
        </w:rPr>
        <w:t>第十三条</w:t>
      </w:r>
      <w:r>
        <w:rPr>
          <w:rFonts w:hint="eastAsia" w:ascii="宋体" w:hAnsi="宋体"/>
          <w:sz w:val="24"/>
        </w:rPr>
        <w:t xml:space="preserve">  合同生效及其他</w:t>
      </w:r>
    </w:p>
    <w:p>
      <w:pPr>
        <w:spacing w:line="440" w:lineRule="exact"/>
        <w:ind w:firstLine="480" w:firstLineChars="200"/>
        <w:rPr>
          <w:rFonts w:ascii="宋体" w:hAnsi="宋体"/>
          <w:sz w:val="24"/>
        </w:rPr>
      </w:pPr>
      <w:r>
        <w:rPr>
          <w:rFonts w:hint="eastAsia" w:ascii="宋体" w:hAnsi="宋体"/>
          <w:sz w:val="24"/>
        </w:rPr>
        <w:t>1．合同的组成部分</w:t>
      </w:r>
    </w:p>
    <w:p>
      <w:pPr>
        <w:spacing w:line="440" w:lineRule="exact"/>
        <w:ind w:firstLine="480" w:firstLineChars="200"/>
        <w:rPr>
          <w:rFonts w:ascii="宋体" w:hAnsi="宋体"/>
          <w:sz w:val="24"/>
        </w:rPr>
      </w:pPr>
      <w:r>
        <w:rPr>
          <w:rFonts w:hint="eastAsia" w:ascii="宋体" w:hAnsi="宋体"/>
          <w:sz w:val="24"/>
        </w:rPr>
        <w:t>（1）本项目招标文件及答疑、更正公告。</w:t>
      </w:r>
    </w:p>
    <w:p>
      <w:pPr>
        <w:spacing w:line="440" w:lineRule="exact"/>
        <w:ind w:firstLine="480" w:firstLineChars="200"/>
        <w:rPr>
          <w:rFonts w:ascii="宋体" w:hAnsi="宋体"/>
          <w:sz w:val="24"/>
        </w:rPr>
      </w:pPr>
      <w:r>
        <w:rPr>
          <w:rFonts w:hint="eastAsia" w:ascii="宋体" w:hAnsi="宋体"/>
          <w:sz w:val="24"/>
        </w:rPr>
        <w:t>（2）本项目中标公告。</w:t>
      </w:r>
    </w:p>
    <w:p>
      <w:pPr>
        <w:spacing w:line="440" w:lineRule="exact"/>
        <w:ind w:firstLine="480" w:firstLineChars="200"/>
        <w:rPr>
          <w:rFonts w:ascii="宋体" w:hAnsi="宋体"/>
          <w:sz w:val="24"/>
        </w:rPr>
      </w:pPr>
      <w:r>
        <w:rPr>
          <w:rFonts w:hint="eastAsia" w:ascii="宋体" w:hAnsi="宋体"/>
          <w:sz w:val="24"/>
        </w:rPr>
        <w:t>（3）乙方提交的投标文件及书面承诺函。</w:t>
      </w:r>
    </w:p>
    <w:p>
      <w:pPr>
        <w:spacing w:line="440" w:lineRule="exact"/>
        <w:ind w:firstLine="480" w:firstLineChars="200"/>
        <w:rPr>
          <w:rFonts w:ascii="宋体" w:hAnsi="宋体"/>
          <w:sz w:val="24"/>
        </w:rPr>
      </w:pPr>
      <w:r>
        <w:rPr>
          <w:rFonts w:hint="eastAsia" w:ascii="宋体" w:hAnsi="宋体"/>
          <w:sz w:val="24"/>
        </w:rPr>
        <w:t>（4）补充协议。</w:t>
      </w:r>
    </w:p>
    <w:p>
      <w:pPr>
        <w:spacing w:line="440" w:lineRule="exact"/>
        <w:ind w:firstLine="480" w:firstLineChars="200"/>
        <w:rPr>
          <w:rFonts w:ascii="宋体" w:hAnsi="宋体"/>
          <w:sz w:val="24"/>
        </w:rPr>
      </w:pPr>
      <w:r>
        <w:rPr>
          <w:rFonts w:hint="eastAsia" w:ascii="宋体" w:hAnsi="宋体"/>
          <w:sz w:val="24"/>
        </w:rPr>
        <w:t>（5）其他与本合同相关的单据。</w:t>
      </w:r>
    </w:p>
    <w:p>
      <w:pPr>
        <w:spacing w:line="440" w:lineRule="exact"/>
        <w:ind w:firstLine="480" w:firstLineChars="200"/>
        <w:rPr>
          <w:rFonts w:ascii="宋体" w:hAnsi="宋体"/>
          <w:sz w:val="24"/>
        </w:rPr>
      </w:pPr>
      <w:r>
        <w:rPr>
          <w:rFonts w:hint="eastAsia" w:ascii="宋体" w:hAnsi="宋体"/>
          <w:sz w:val="24"/>
        </w:rPr>
        <w:t>2．本合同未尽事宜，遵照《</w:t>
      </w:r>
      <w:r>
        <w:rPr>
          <w:rFonts w:hint="eastAsia" w:ascii="宋体" w:hAnsi="宋体"/>
          <w:sz w:val="24"/>
          <w:lang w:val="en-US" w:eastAsia="zh-CN"/>
        </w:rPr>
        <w:t>中华人民共和国</w:t>
      </w:r>
      <w:bookmarkStart w:id="0" w:name="_GoBack"/>
      <w:bookmarkEnd w:id="0"/>
      <w:r>
        <w:rPr>
          <w:rFonts w:ascii="宋体" w:hAnsi="宋体"/>
          <w:sz w:val="24"/>
        </w:rPr>
        <w:t>民法典</w:t>
      </w:r>
      <w:r>
        <w:rPr>
          <w:rFonts w:hint="eastAsia" w:ascii="宋体" w:hAnsi="宋体"/>
          <w:sz w:val="24"/>
        </w:rPr>
        <w:t>》有关条文执行。</w:t>
      </w:r>
    </w:p>
    <w:p>
      <w:pPr>
        <w:spacing w:line="440" w:lineRule="exact"/>
        <w:rPr>
          <w:sz w:val="24"/>
        </w:rPr>
      </w:pPr>
      <w:r>
        <w:rPr>
          <w:rFonts w:hint="eastAsia"/>
          <w:sz w:val="24"/>
        </w:rPr>
        <w:t>3.本合同一式七份，甲方执四份，乙方执二份，交由见证方盖章后，见证方留存一份，自双方当事人签字盖章之日起生效。</w:t>
      </w:r>
    </w:p>
    <w:p>
      <w:pPr>
        <w:spacing w:line="440" w:lineRule="exact"/>
        <w:rPr>
          <w:rFonts w:hint="eastAsia"/>
          <w:sz w:val="24"/>
        </w:rPr>
      </w:pPr>
    </w:p>
    <w:p>
      <w:pPr>
        <w:spacing w:line="440" w:lineRule="exact"/>
        <w:rPr>
          <w:sz w:val="24"/>
        </w:rPr>
      </w:pPr>
    </w:p>
    <w:tbl>
      <w:tblPr>
        <w:tblStyle w:val="9"/>
        <w:tblW w:w="9665" w:type="dxa"/>
        <w:tblInd w:w="0" w:type="dxa"/>
        <w:tblLayout w:type="fixed"/>
        <w:tblCellMar>
          <w:top w:w="0" w:type="dxa"/>
          <w:left w:w="108" w:type="dxa"/>
          <w:bottom w:w="0" w:type="dxa"/>
          <w:right w:w="108" w:type="dxa"/>
        </w:tblCellMar>
      </w:tblPr>
      <w:tblGrid>
        <w:gridCol w:w="4832"/>
        <w:gridCol w:w="4833"/>
      </w:tblGrid>
      <w:tr>
        <w:tblPrEx>
          <w:tblCellMar>
            <w:top w:w="0" w:type="dxa"/>
            <w:left w:w="108" w:type="dxa"/>
            <w:bottom w:w="0" w:type="dxa"/>
            <w:right w:w="108" w:type="dxa"/>
          </w:tblCellMar>
        </w:tblPrEx>
        <w:trPr>
          <w:trHeight w:val="780" w:hRule="atLeast"/>
        </w:trPr>
        <w:tc>
          <w:tcPr>
            <w:tcW w:w="4832" w:type="dxa"/>
          </w:tcPr>
          <w:p>
            <w:pPr>
              <w:spacing w:line="440" w:lineRule="exact"/>
              <w:rPr>
                <w:sz w:val="24"/>
              </w:rPr>
            </w:pPr>
            <w:r>
              <w:rPr>
                <w:rFonts w:hint="eastAsia"/>
                <w:sz w:val="24"/>
              </w:rPr>
              <w:t>甲方（盖章）：安徽工程大学</w:t>
            </w:r>
          </w:p>
        </w:tc>
        <w:tc>
          <w:tcPr>
            <w:tcW w:w="4833" w:type="dxa"/>
          </w:tcPr>
          <w:p>
            <w:pPr>
              <w:spacing w:line="440" w:lineRule="exact"/>
              <w:rPr>
                <w:sz w:val="24"/>
              </w:rPr>
            </w:pPr>
            <w:r>
              <w:rPr>
                <w:rFonts w:hint="eastAsia"/>
                <w:sz w:val="24"/>
              </w:rPr>
              <w:t>乙方（盖章）：</w:t>
            </w:r>
            <w:r>
              <w:rPr>
                <w:sz w:val="24"/>
              </w:rPr>
              <w:t xml:space="preserve"> </w:t>
            </w:r>
          </w:p>
        </w:tc>
      </w:tr>
      <w:tr>
        <w:tblPrEx>
          <w:tblCellMar>
            <w:top w:w="0" w:type="dxa"/>
            <w:left w:w="108" w:type="dxa"/>
            <w:bottom w:w="0" w:type="dxa"/>
            <w:right w:w="108" w:type="dxa"/>
          </w:tblCellMar>
        </w:tblPrEx>
        <w:trPr>
          <w:trHeight w:val="613" w:hRule="atLeast"/>
        </w:trPr>
        <w:tc>
          <w:tcPr>
            <w:tcW w:w="4832" w:type="dxa"/>
          </w:tcPr>
          <w:p>
            <w:pPr>
              <w:spacing w:line="440" w:lineRule="exact"/>
              <w:rPr>
                <w:sz w:val="24"/>
              </w:rPr>
            </w:pPr>
            <w:r>
              <w:rPr>
                <w:rFonts w:hint="eastAsia"/>
                <w:sz w:val="24"/>
              </w:rPr>
              <w:t>地址：芜湖市北京中路</w:t>
            </w:r>
          </w:p>
        </w:tc>
        <w:tc>
          <w:tcPr>
            <w:tcW w:w="4833" w:type="dxa"/>
          </w:tcPr>
          <w:p>
            <w:pPr>
              <w:spacing w:line="440" w:lineRule="exact"/>
              <w:rPr>
                <w:sz w:val="24"/>
              </w:rPr>
            </w:pPr>
            <w:r>
              <w:rPr>
                <w:rFonts w:hint="eastAsia"/>
                <w:sz w:val="24"/>
              </w:rPr>
              <w:t>地址：</w:t>
            </w:r>
          </w:p>
        </w:tc>
      </w:tr>
      <w:tr>
        <w:tblPrEx>
          <w:tblCellMar>
            <w:top w:w="0" w:type="dxa"/>
            <w:left w:w="108" w:type="dxa"/>
            <w:bottom w:w="0" w:type="dxa"/>
            <w:right w:w="108" w:type="dxa"/>
          </w:tblCellMar>
        </w:tblPrEx>
        <w:trPr>
          <w:trHeight w:val="613" w:hRule="atLeast"/>
        </w:trPr>
        <w:tc>
          <w:tcPr>
            <w:tcW w:w="4832" w:type="dxa"/>
          </w:tcPr>
          <w:p>
            <w:pPr>
              <w:spacing w:line="440" w:lineRule="exact"/>
              <w:rPr>
                <w:sz w:val="24"/>
              </w:rPr>
            </w:pPr>
            <w:r>
              <w:rPr>
                <w:rFonts w:hint="eastAsia"/>
                <w:sz w:val="24"/>
              </w:rPr>
              <w:t>法定代表人：</w:t>
            </w:r>
          </w:p>
        </w:tc>
        <w:tc>
          <w:tcPr>
            <w:tcW w:w="4833" w:type="dxa"/>
          </w:tcPr>
          <w:p>
            <w:pPr>
              <w:spacing w:line="440" w:lineRule="exact"/>
              <w:rPr>
                <w:sz w:val="24"/>
              </w:rPr>
            </w:pPr>
            <w:r>
              <w:rPr>
                <w:rFonts w:hint="eastAsia"/>
                <w:sz w:val="24"/>
              </w:rPr>
              <w:t>法定代表人：</w:t>
            </w:r>
          </w:p>
        </w:tc>
      </w:tr>
      <w:tr>
        <w:tblPrEx>
          <w:tblCellMar>
            <w:top w:w="0" w:type="dxa"/>
            <w:left w:w="108" w:type="dxa"/>
            <w:bottom w:w="0" w:type="dxa"/>
            <w:right w:w="108" w:type="dxa"/>
          </w:tblCellMar>
        </w:tblPrEx>
        <w:trPr>
          <w:trHeight w:val="613" w:hRule="atLeast"/>
        </w:trPr>
        <w:tc>
          <w:tcPr>
            <w:tcW w:w="4832" w:type="dxa"/>
          </w:tcPr>
          <w:p>
            <w:pPr>
              <w:spacing w:line="440" w:lineRule="exact"/>
              <w:rPr>
                <w:sz w:val="24"/>
              </w:rPr>
            </w:pPr>
            <w:r>
              <w:rPr>
                <w:rFonts w:hint="eastAsia"/>
                <w:sz w:val="24"/>
              </w:rPr>
              <w:t>委托代理人：</w:t>
            </w:r>
          </w:p>
        </w:tc>
        <w:tc>
          <w:tcPr>
            <w:tcW w:w="4833" w:type="dxa"/>
          </w:tcPr>
          <w:p>
            <w:pPr>
              <w:spacing w:line="440" w:lineRule="exact"/>
              <w:rPr>
                <w:sz w:val="24"/>
              </w:rPr>
            </w:pPr>
            <w:r>
              <w:rPr>
                <w:rFonts w:hint="eastAsia"/>
                <w:sz w:val="24"/>
              </w:rPr>
              <w:t>委托代理人：</w:t>
            </w:r>
          </w:p>
        </w:tc>
      </w:tr>
      <w:tr>
        <w:tblPrEx>
          <w:tblCellMar>
            <w:top w:w="0" w:type="dxa"/>
            <w:left w:w="108" w:type="dxa"/>
            <w:bottom w:w="0" w:type="dxa"/>
            <w:right w:w="108" w:type="dxa"/>
          </w:tblCellMar>
        </w:tblPrEx>
        <w:trPr>
          <w:trHeight w:val="613" w:hRule="atLeast"/>
        </w:trPr>
        <w:tc>
          <w:tcPr>
            <w:tcW w:w="4832" w:type="dxa"/>
          </w:tcPr>
          <w:p>
            <w:pPr>
              <w:spacing w:line="440" w:lineRule="exact"/>
              <w:rPr>
                <w:sz w:val="24"/>
              </w:rPr>
            </w:pPr>
            <w:r>
              <w:rPr>
                <w:rFonts w:hint="eastAsia"/>
                <w:sz w:val="24"/>
              </w:rPr>
              <w:t>电    话：</w:t>
            </w:r>
          </w:p>
        </w:tc>
        <w:tc>
          <w:tcPr>
            <w:tcW w:w="4833" w:type="dxa"/>
          </w:tcPr>
          <w:p>
            <w:pPr>
              <w:spacing w:line="440" w:lineRule="exact"/>
              <w:rPr>
                <w:sz w:val="24"/>
              </w:rPr>
            </w:pPr>
            <w:r>
              <w:rPr>
                <w:rFonts w:hint="eastAsia"/>
                <w:sz w:val="24"/>
              </w:rPr>
              <w:t>电    话：</w:t>
            </w:r>
          </w:p>
        </w:tc>
      </w:tr>
      <w:tr>
        <w:tblPrEx>
          <w:tblCellMar>
            <w:top w:w="0" w:type="dxa"/>
            <w:left w:w="108" w:type="dxa"/>
            <w:bottom w:w="0" w:type="dxa"/>
            <w:right w:w="108" w:type="dxa"/>
          </w:tblCellMar>
        </w:tblPrEx>
        <w:trPr>
          <w:trHeight w:val="613" w:hRule="atLeast"/>
        </w:trPr>
        <w:tc>
          <w:tcPr>
            <w:tcW w:w="4832" w:type="dxa"/>
          </w:tcPr>
          <w:p>
            <w:pPr>
              <w:spacing w:line="440" w:lineRule="exact"/>
              <w:rPr>
                <w:sz w:val="24"/>
              </w:rPr>
            </w:pPr>
            <w:r>
              <w:rPr>
                <w:rFonts w:hint="eastAsia"/>
                <w:sz w:val="24"/>
              </w:rPr>
              <w:t>签订日期：    年     月    日</w:t>
            </w:r>
          </w:p>
        </w:tc>
        <w:tc>
          <w:tcPr>
            <w:tcW w:w="4833" w:type="dxa"/>
          </w:tcPr>
          <w:p>
            <w:pPr>
              <w:spacing w:line="440" w:lineRule="exact"/>
              <w:rPr>
                <w:sz w:val="24"/>
              </w:rPr>
            </w:pPr>
            <w:r>
              <w:rPr>
                <w:rFonts w:hint="eastAsia"/>
                <w:sz w:val="24"/>
              </w:rPr>
              <w:t>签订日期：    年     月    日</w:t>
            </w:r>
          </w:p>
        </w:tc>
      </w:tr>
      <w:tr>
        <w:tblPrEx>
          <w:tblCellMar>
            <w:top w:w="0" w:type="dxa"/>
            <w:left w:w="108" w:type="dxa"/>
            <w:bottom w:w="0" w:type="dxa"/>
            <w:right w:w="108" w:type="dxa"/>
          </w:tblCellMar>
        </w:tblPrEx>
        <w:trPr>
          <w:trHeight w:val="3682" w:hRule="atLeast"/>
        </w:trPr>
        <w:tc>
          <w:tcPr>
            <w:tcW w:w="9665" w:type="dxa"/>
            <w:gridSpan w:val="2"/>
          </w:tcPr>
          <w:p>
            <w:pPr>
              <w:spacing w:line="440" w:lineRule="exact"/>
              <w:rPr>
                <w:rFonts w:hint="eastAsia"/>
                <w:sz w:val="24"/>
              </w:rPr>
            </w:pPr>
          </w:p>
          <w:p>
            <w:pPr>
              <w:spacing w:line="440" w:lineRule="exact"/>
              <w:rPr>
                <w:rFonts w:hint="eastAsia"/>
                <w:sz w:val="24"/>
              </w:rPr>
            </w:pPr>
            <w:r>
              <w:rPr>
                <w:rFonts w:hint="eastAsia"/>
                <w:sz w:val="24"/>
              </w:rPr>
              <w:t>见证方（盖章）：</w:t>
            </w:r>
          </w:p>
          <w:p>
            <w:pPr>
              <w:spacing w:line="440" w:lineRule="exact"/>
              <w:rPr>
                <w:sz w:val="24"/>
              </w:rPr>
            </w:pPr>
            <w:r>
              <w:rPr>
                <w:sz w:val="24"/>
              </w:rPr>
              <w:t xml:space="preserve"> </w:t>
            </w:r>
          </w:p>
          <w:p>
            <w:pPr>
              <w:spacing w:line="440" w:lineRule="exact"/>
              <w:rPr>
                <w:rFonts w:hint="eastAsia"/>
                <w:sz w:val="24"/>
              </w:rPr>
            </w:pPr>
            <w:r>
              <w:rPr>
                <w:rFonts w:hint="eastAsia"/>
                <w:sz w:val="24"/>
              </w:rPr>
              <w:t>委托代理人：</w:t>
            </w:r>
          </w:p>
          <w:p>
            <w:pPr>
              <w:spacing w:line="440" w:lineRule="exact"/>
              <w:rPr>
                <w:sz w:val="24"/>
              </w:rPr>
            </w:pPr>
          </w:p>
          <w:p>
            <w:pPr>
              <w:spacing w:line="440" w:lineRule="exact"/>
              <w:rPr>
                <w:rFonts w:hint="eastAsia"/>
                <w:sz w:val="24"/>
              </w:rPr>
            </w:pPr>
            <w:r>
              <w:rPr>
                <w:rFonts w:hint="eastAsia"/>
                <w:sz w:val="24"/>
              </w:rPr>
              <w:t>联系方式：</w:t>
            </w:r>
          </w:p>
          <w:p>
            <w:pPr>
              <w:spacing w:line="440" w:lineRule="exact"/>
              <w:rPr>
                <w:sz w:val="24"/>
              </w:rPr>
            </w:pPr>
          </w:p>
          <w:p>
            <w:pPr>
              <w:spacing w:line="440" w:lineRule="exact"/>
              <w:rPr>
                <w:sz w:val="24"/>
              </w:rPr>
            </w:pPr>
            <w:r>
              <w:rPr>
                <w:rFonts w:hint="eastAsia"/>
                <w:sz w:val="24"/>
              </w:rPr>
              <w:t>日    期：    年    月   日</w:t>
            </w:r>
          </w:p>
        </w:tc>
      </w:tr>
    </w:tbl>
    <w:p>
      <w:pPr>
        <w:spacing w:beforeLines="50" w:beforeAutospacing="1" w:afterLines="30" w:afterAutospacing="1" w:line="440" w:lineRule="exact"/>
        <w:rPr>
          <w:sz w:val="30"/>
          <w:szCs w:val="30"/>
        </w:rPr>
      </w:pPr>
    </w:p>
    <w:sectPr>
      <w:headerReference r:id="rId3" w:type="default"/>
      <w:footerReference r:id="rId4" w:type="default"/>
      <w:footerReference r:id="rId5" w:type="even"/>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瀹嬩綋">
    <w:altName w:val="黑体"/>
    <w:panose1 w:val="00000000000000000000"/>
    <w:charset w:val="86"/>
    <w:family w:val="auto"/>
    <w:pitch w:val="default"/>
    <w:sig w:usb0="00000000" w:usb1="00000000" w:usb2="00000010" w:usb3="00000000" w:csb0="00040000" w:csb1="00000000"/>
  </w:font>
  <w:font w:name="冼极">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6541"/>
    <w:rsid w:val="0000332D"/>
    <w:rsid w:val="000037B6"/>
    <w:rsid w:val="00004275"/>
    <w:rsid w:val="00004788"/>
    <w:rsid w:val="00006465"/>
    <w:rsid w:val="00006B8D"/>
    <w:rsid w:val="00007FC6"/>
    <w:rsid w:val="000103E6"/>
    <w:rsid w:val="000130B0"/>
    <w:rsid w:val="000170DD"/>
    <w:rsid w:val="00021852"/>
    <w:rsid w:val="00023203"/>
    <w:rsid w:val="0002470D"/>
    <w:rsid w:val="00025894"/>
    <w:rsid w:val="00025AA0"/>
    <w:rsid w:val="0002733F"/>
    <w:rsid w:val="000309FA"/>
    <w:rsid w:val="00031838"/>
    <w:rsid w:val="000333BD"/>
    <w:rsid w:val="000339CA"/>
    <w:rsid w:val="0003439B"/>
    <w:rsid w:val="000348A2"/>
    <w:rsid w:val="00037120"/>
    <w:rsid w:val="000415DF"/>
    <w:rsid w:val="00041EE5"/>
    <w:rsid w:val="00042116"/>
    <w:rsid w:val="00043DA4"/>
    <w:rsid w:val="000456F0"/>
    <w:rsid w:val="0004596D"/>
    <w:rsid w:val="00047733"/>
    <w:rsid w:val="0005282E"/>
    <w:rsid w:val="000529C4"/>
    <w:rsid w:val="0005434E"/>
    <w:rsid w:val="00055103"/>
    <w:rsid w:val="00057027"/>
    <w:rsid w:val="0005729F"/>
    <w:rsid w:val="0006052C"/>
    <w:rsid w:val="00061B9D"/>
    <w:rsid w:val="000620CC"/>
    <w:rsid w:val="00062791"/>
    <w:rsid w:val="00063094"/>
    <w:rsid w:val="00063F38"/>
    <w:rsid w:val="00064CDC"/>
    <w:rsid w:val="00065C9E"/>
    <w:rsid w:val="000747AB"/>
    <w:rsid w:val="00075A03"/>
    <w:rsid w:val="00077435"/>
    <w:rsid w:val="00077A7D"/>
    <w:rsid w:val="0008028E"/>
    <w:rsid w:val="000809C9"/>
    <w:rsid w:val="000810B1"/>
    <w:rsid w:val="00082340"/>
    <w:rsid w:val="00082791"/>
    <w:rsid w:val="00083AA6"/>
    <w:rsid w:val="00086CDB"/>
    <w:rsid w:val="000907B8"/>
    <w:rsid w:val="00092ED2"/>
    <w:rsid w:val="0009303C"/>
    <w:rsid w:val="00093071"/>
    <w:rsid w:val="000934BF"/>
    <w:rsid w:val="00093D5B"/>
    <w:rsid w:val="00095DA8"/>
    <w:rsid w:val="00096C07"/>
    <w:rsid w:val="00097789"/>
    <w:rsid w:val="000A3824"/>
    <w:rsid w:val="000A3E27"/>
    <w:rsid w:val="000A669C"/>
    <w:rsid w:val="000A7A49"/>
    <w:rsid w:val="000B1315"/>
    <w:rsid w:val="000B1A60"/>
    <w:rsid w:val="000B297D"/>
    <w:rsid w:val="000B6130"/>
    <w:rsid w:val="000C1071"/>
    <w:rsid w:val="000C10CA"/>
    <w:rsid w:val="000C3277"/>
    <w:rsid w:val="000C4B88"/>
    <w:rsid w:val="000C5FB9"/>
    <w:rsid w:val="000C78D4"/>
    <w:rsid w:val="000C7CF2"/>
    <w:rsid w:val="000C7D42"/>
    <w:rsid w:val="000D225F"/>
    <w:rsid w:val="000D5075"/>
    <w:rsid w:val="000D60D4"/>
    <w:rsid w:val="000E1856"/>
    <w:rsid w:val="000E2956"/>
    <w:rsid w:val="000E2FAD"/>
    <w:rsid w:val="000E39E3"/>
    <w:rsid w:val="000E3DB2"/>
    <w:rsid w:val="000E3F11"/>
    <w:rsid w:val="000E76EE"/>
    <w:rsid w:val="000F0984"/>
    <w:rsid w:val="000F236D"/>
    <w:rsid w:val="000F616C"/>
    <w:rsid w:val="000F6F07"/>
    <w:rsid w:val="00100DCF"/>
    <w:rsid w:val="00101E8A"/>
    <w:rsid w:val="00102A39"/>
    <w:rsid w:val="00106C80"/>
    <w:rsid w:val="001078AA"/>
    <w:rsid w:val="0011050C"/>
    <w:rsid w:val="00110E57"/>
    <w:rsid w:val="00111D76"/>
    <w:rsid w:val="00112E49"/>
    <w:rsid w:val="00112F35"/>
    <w:rsid w:val="00114A29"/>
    <w:rsid w:val="00115E1E"/>
    <w:rsid w:val="0011727D"/>
    <w:rsid w:val="00117D60"/>
    <w:rsid w:val="00120307"/>
    <w:rsid w:val="00120393"/>
    <w:rsid w:val="0012134F"/>
    <w:rsid w:val="00121615"/>
    <w:rsid w:val="0012172F"/>
    <w:rsid w:val="00121D3D"/>
    <w:rsid w:val="00123676"/>
    <w:rsid w:val="00124A3C"/>
    <w:rsid w:val="001265E4"/>
    <w:rsid w:val="00126EAF"/>
    <w:rsid w:val="00127791"/>
    <w:rsid w:val="00127C87"/>
    <w:rsid w:val="001304F8"/>
    <w:rsid w:val="001309A2"/>
    <w:rsid w:val="00131D00"/>
    <w:rsid w:val="00135434"/>
    <w:rsid w:val="001412B9"/>
    <w:rsid w:val="001414B4"/>
    <w:rsid w:val="00142822"/>
    <w:rsid w:val="00142BA9"/>
    <w:rsid w:val="0014354A"/>
    <w:rsid w:val="0014377C"/>
    <w:rsid w:val="00143A85"/>
    <w:rsid w:val="001449DE"/>
    <w:rsid w:val="001454AA"/>
    <w:rsid w:val="00145CE7"/>
    <w:rsid w:val="0014627C"/>
    <w:rsid w:val="00146C2E"/>
    <w:rsid w:val="00146E90"/>
    <w:rsid w:val="00147540"/>
    <w:rsid w:val="00150FAF"/>
    <w:rsid w:val="001518BE"/>
    <w:rsid w:val="00157557"/>
    <w:rsid w:val="00160404"/>
    <w:rsid w:val="0016252D"/>
    <w:rsid w:val="001650E1"/>
    <w:rsid w:val="00165B49"/>
    <w:rsid w:val="00167A98"/>
    <w:rsid w:val="00170087"/>
    <w:rsid w:val="001700CA"/>
    <w:rsid w:val="001720E8"/>
    <w:rsid w:val="00172C68"/>
    <w:rsid w:val="00174DD5"/>
    <w:rsid w:val="00176B61"/>
    <w:rsid w:val="00180937"/>
    <w:rsid w:val="00180F9F"/>
    <w:rsid w:val="001820E7"/>
    <w:rsid w:val="00182E3A"/>
    <w:rsid w:val="0018328F"/>
    <w:rsid w:val="0018427E"/>
    <w:rsid w:val="00185255"/>
    <w:rsid w:val="00185B40"/>
    <w:rsid w:val="00186FFF"/>
    <w:rsid w:val="00187573"/>
    <w:rsid w:val="00190293"/>
    <w:rsid w:val="001911B9"/>
    <w:rsid w:val="00192FC8"/>
    <w:rsid w:val="001937E7"/>
    <w:rsid w:val="0019517B"/>
    <w:rsid w:val="00195BE2"/>
    <w:rsid w:val="00195C0D"/>
    <w:rsid w:val="00196FD7"/>
    <w:rsid w:val="001A0CCC"/>
    <w:rsid w:val="001A19B6"/>
    <w:rsid w:val="001A3872"/>
    <w:rsid w:val="001A4A97"/>
    <w:rsid w:val="001A5EFD"/>
    <w:rsid w:val="001A6534"/>
    <w:rsid w:val="001A6F14"/>
    <w:rsid w:val="001B21B4"/>
    <w:rsid w:val="001B35D8"/>
    <w:rsid w:val="001B374A"/>
    <w:rsid w:val="001B37B7"/>
    <w:rsid w:val="001B4402"/>
    <w:rsid w:val="001B68F5"/>
    <w:rsid w:val="001C266C"/>
    <w:rsid w:val="001C2C46"/>
    <w:rsid w:val="001C3B7F"/>
    <w:rsid w:val="001C448C"/>
    <w:rsid w:val="001C6544"/>
    <w:rsid w:val="001C6B51"/>
    <w:rsid w:val="001D1C27"/>
    <w:rsid w:val="001D2348"/>
    <w:rsid w:val="001D36A1"/>
    <w:rsid w:val="001D4501"/>
    <w:rsid w:val="001D4E2E"/>
    <w:rsid w:val="001D63D2"/>
    <w:rsid w:val="001E02DA"/>
    <w:rsid w:val="001E0A22"/>
    <w:rsid w:val="001E212C"/>
    <w:rsid w:val="001E31D0"/>
    <w:rsid w:val="001E3781"/>
    <w:rsid w:val="001E44A4"/>
    <w:rsid w:val="001E45E5"/>
    <w:rsid w:val="001E6374"/>
    <w:rsid w:val="001E65E7"/>
    <w:rsid w:val="001E6D71"/>
    <w:rsid w:val="001F0BAD"/>
    <w:rsid w:val="001F1E98"/>
    <w:rsid w:val="001F211E"/>
    <w:rsid w:val="001F23E9"/>
    <w:rsid w:val="001F4879"/>
    <w:rsid w:val="001F584F"/>
    <w:rsid w:val="001F60C7"/>
    <w:rsid w:val="001F7668"/>
    <w:rsid w:val="00201120"/>
    <w:rsid w:val="00202096"/>
    <w:rsid w:val="002020D9"/>
    <w:rsid w:val="00202DF6"/>
    <w:rsid w:val="00203299"/>
    <w:rsid w:val="00204FC8"/>
    <w:rsid w:val="00210BBF"/>
    <w:rsid w:val="00214C3B"/>
    <w:rsid w:val="00216489"/>
    <w:rsid w:val="00217AF6"/>
    <w:rsid w:val="00220DF1"/>
    <w:rsid w:val="0022116A"/>
    <w:rsid w:val="002229A9"/>
    <w:rsid w:val="002229F8"/>
    <w:rsid w:val="00223CE4"/>
    <w:rsid w:val="00224837"/>
    <w:rsid w:val="00227CFD"/>
    <w:rsid w:val="002301BE"/>
    <w:rsid w:val="0023396F"/>
    <w:rsid w:val="00234F2F"/>
    <w:rsid w:val="0023588B"/>
    <w:rsid w:val="0023786C"/>
    <w:rsid w:val="002405F6"/>
    <w:rsid w:val="002448D3"/>
    <w:rsid w:val="00247B10"/>
    <w:rsid w:val="0025076B"/>
    <w:rsid w:val="00251354"/>
    <w:rsid w:val="00255247"/>
    <w:rsid w:val="00255520"/>
    <w:rsid w:val="002572F0"/>
    <w:rsid w:val="002576F7"/>
    <w:rsid w:val="0026196C"/>
    <w:rsid w:val="00264F06"/>
    <w:rsid w:val="00265D95"/>
    <w:rsid w:val="00265EDD"/>
    <w:rsid w:val="00266E97"/>
    <w:rsid w:val="00267019"/>
    <w:rsid w:val="00267345"/>
    <w:rsid w:val="00273595"/>
    <w:rsid w:val="00273E99"/>
    <w:rsid w:val="00275375"/>
    <w:rsid w:val="00276500"/>
    <w:rsid w:val="00280C73"/>
    <w:rsid w:val="002815CD"/>
    <w:rsid w:val="00281DE1"/>
    <w:rsid w:val="00282EAA"/>
    <w:rsid w:val="0028392E"/>
    <w:rsid w:val="00285781"/>
    <w:rsid w:val="00287006"/>
    <w:rsid w:val="00290245"/>
    <w:rsid w:val="00290E41"/>
    <w:rsid w:val="00291679"/>
    <w:rsid w:val="00291B48"/>
    <w:rsid w:val="002922FA"/>
    <w:rsid w:val="002925A8"/>
    <w:rsid w:val="0029416F"/>
    <w:rsid w:val="00294227"/>
    <w:rsid w:val="002961D7"/>
    <w:rsid w:val="00296E23"/>
    <w:rsid w:val="002972EC"/>
    <w:rsid w:val="002A0082"/>
    <w:rsid w:val="002A0177"/>
    <w:rsid w:val="002A2216"/>
    <w:rsid w:val="002A29B1"/>
    <w:rsid w:val="002A2B2C"/>
    <w:rsid w:val="002A2E1A"/>
    <w:rsid w:val="002A3099"/>
    <w:rsid w:val="002A6017"/>
    <w:rsid w:val="002A74AD"/>
    <w:rsid w:val="002A74ED"/>
    <w:rsid w:val="002B039A"/>
    <w:rsid w:val="002B1337"/>
    <w:rsid w:val="002B193C"/>
    <w:rsid w:val="002B1D1C"/>
    <w:rsid w:val="002B4436"/>
    <w:rsid w:val="002B5B2E"/>
    <w:rsid w:val="002B6555"/>
    <w:rsid w:val="002B6645"/>
    <w:rsid w:val="002B764D"/>
    <w:rsid w:val="002C1F69"/>
    <w:rsid w:val="002C2083"/>
    <w:rsid w:val="002C2C7F"/>
    <w:rsid w:val="002C33D6"/>
    <w:rsid w:val="002C3745"/>
    <w:rsid w:val="002C3C14"/>
    <w:rsid w:val="002C55DD"/>
    <w:rsid w:val="002C6FC5"/>
    <w:rsid w:val="002C7943"/>
    <w:rsid w:val="002D0387"/>
    <w:rsid w:val="002D0694"/>
    <w:rsid w:val="002D3887"/>
    <w:rsid w:val="002D405C"/>
    <w:rsid w:val="002D568E"/>
    <w:rsid w:val="002D5E1B"/>
    <w:rsid w:val="002D63E0"/>
    <w:rsid w:val="002D67ED"/>
    <w:rsid w:val="002D6CEC"/>
    <w:rsid w:val="002D773B"/>
    <w:rsid w:val="002E06A5"/>
    <w:rsid w:val="002E0CB6"/>
    <w:rsid w:val="002E3301"/>
    <w:rsid w:val="002E392F"/>
    <w:rsid w:val="002E3A61"/>
    <w:rsid w:val="002E66E4"/>
    <w:rsid w:val="002E6F71"/>
    <w:rsid w:val="002E7388"/>
    <w:rsid w:val="002E7690"/>
    <w:rsid w:val="002F0270"/>
    <w:rsid w:val="002F07F3"/>
    <w:rsid w:val="002F12A6"/>
    <w:rsid w:val="002F2FAA"/>
    <w:rsid w:val="002F3843"/>
    <w:rsid w:val="002F414B"/>
    <w:rsid w:val="002F671F"/>
    <w:rsid w:val="002F69AB"/>
    <w:rsid w:val="002F6F1B"/>
    <w:rsid w:val="002F6F2E"/>
    <w:rsid w:val="002F774E"/>
    <w:rsid w:val="002F7BDD"/>
    <w:rsid w:val="0030116B"/>
    <w:rsid w:val="00303649"/>
    <w:rsid w:val="00307805"/>
    <w:rsid w:val="00310561"/>
    <w:rsid w:val="00311962"/>
    <w:rsid w:val="0031306B"/>
    <w:rsid w:val="00313526"/>
    <w:rsid w:val="00313678"/>
    <w:rsid w:val="00313C9E"/>
    <w:rsid w:val="00313E1A"/>
    <w:rsid w:val="0031443A"/>
    <w:rsid w:val="003156C8"/>
    <w:rsid w:val="0031654A"/>
    <w:rsid w:val="00321089"/>
    <w:rsid w:val="0032197B"/>
    <w:rsid w:val="003224C0"/>
    <w:rsid w:val="00323F82"/>
    <w:rsid w:val="0032446B"/>
    <w:rsid w:val="00325448"/>
    <w:rsid w:val="00326211"/>
    <w:rsid w:val="00330456"/>
    <w:rsid w:val="00330F0C"/>
    <w:rsid w:val="003334C4"/>
    <w:rsid w:val="00334CCB"/>
    <w:rsid w:val="0033508B"/>
    <w:rsid w:val="00337618"/>
    <w:rsid w:val="00337DC5"/>
    <w:rsid w:val="00337F97"/>
    <w:rsid w:val="0034150D"/>
    <w:rsid w:val="0034451F"/>
    <w:rsid w:val="00351FE9"/>
    <w:rsid w:val="00352C9C"/>
    <w:rsid w:val="0035406A"/>
    <w:rsid w:val="00354083"/>
    <w:rsid w:val="00354134"/>
    <w:rsid w:val="00355302"/>
    <w:rsid w:val="0035583C"/>
    <w:rsid w:val="003567AB"/>
    <w:rsid w:val="003614BE"/>
    <w:rsid w:val="003623A5"/>
    <w:rsid w:val="00363021"/>
    <w:rsid w:val="003630F3"/>
    <w:rsid w:val="003638DF"/>
    <w:rsid w:val="00363E24"/>
    <w:rsid w:val="00365259"/>
    <w:rsid w:val="00366C51"/>
    <w:rsid w:val="00370205"/>
    <w:rsid w:val="00370EA2"/>
    <w:rsid w:val="00372321"/>
    <w:rsid w:val="00374C6D"/>
    <w:rsid w:val="00375170"/>
    <w:rsid w:val="00376A3B"/>
    <w:rsid w:val="00376B6D"/>
    <w:rsid w:val="003776C8"/>
    <w:rsid w:val="003815F8"/>
    <w:rsid w:val="0038248A"/>
    <w:rsid w:val="00382AD5"/>
    <w:rsid w:val="003842A0"/>
    <w:rsid w:val="003852C5"/>
    <w:rsid w:val="00387756"/>
    <w:rsid w:val="0039466D"/>
    <w:rsid w:val="003950C5"/>
    <w:rsid w:val="003956EE"/>
    <w:rsid w:val="00396270"/>
    <w:rsid w:val="00396856"/>
    <w:rsid w:val="00396CFC"/>
    <w:rsid w:val="00397544"/>
    <w:rsid w:val="00397FFE"/>
    <w:rsid w:val="003A02CA"/>
    <w:rsid w:val="003A27DE"/>
    <w:rsid w:val="003A366D"/>
    <w:rsid w:val="003A3E14"/>
    <w:rsid w:val="003A42C5"/>
    <w:rsid w:val="003A4783"/>
    <w:rsid w:val="003A542F"/>
    <w:rsid w:val="003A79AC"/>
    <w:rsid w:val="003B08ED"/>
    <w:rsid w:val="003B0F20"/>
    <w:rsid w:val="003B1F94"/>
    <w:rsid w:val="003B4288"/>
    <w:rsid w:val="003B54BF"/>
    <w:rsid w:val="003B58A6"/>
    <w:rsid w:val="003B6197"/>
    <w:rsid w:val="003B6331"/>
    <w:rsid w:val="003B66EC"/>
    <w:rsid w:val="003B7A7B"/>
    <w:rsid w:val="003C007F"/>
    <w:rsid w:val="003C0C44"/>
    <w:rsid w:val="003C1AA4"/>
    <w:rsid w:val="003C1C96"/>
    <w:rsid w:val="003C1E7E"/>
    <w:rsid w:val="003C2519"/>
    <w:rsid w:val="003C2793"/>
    <w:rsid w:val="003C529F"/>
    <w:rsid w:val="003C5BC5"/>
    <w:rsid w:val="003C6095"/>
    <w:rsid w:val="003C617C"/>
    <w:rsid w:val="003C7630"/>
    <w:rsid w:val="003C79E0"/>
    <w:rsid w:val="003D0116"/>
    <w:rsid w:val="003D05D3"/>
    <w:rsid w:val="003D2679"/>
    <w:rsid w:val="003D3753"/>
    <w:rsid w:val="003D3C32"/>
    <w:rsid w:val="003D47AA"/>
    <w:rsid w:val="003D5B49"/>
    <w:rsid w:val="003D6D99"/>
    <w:rsid w:val="003E0837"/>
    <w:rsid w:val="003E0A03"/>
    <w:rsid w:val="003E1783"/>
    <w:rsid w:val="003E18E4"/>
    <w:rsid w:val="003E2C0C"/>
    <w:rsid w:val="003E3B10"/>
    <w:rsid w:val="003E460F"/>
    <w:rsid w:val="003E58E3"/>
    <w:rsid w:val="003E69AB"/>
    <w:rsid w:val="003F31AF"/>
    <w:rsid w:val="003F54C8"/>
    <w:rsid w:val="003F585D"/>
    <w:rsid w:val="003F61AC"/>
    <w:rsid w:val="003F6EEC"/>
    <w:rsid w:val="003F7E6A"/>
    <w:rsid w:val="0040193C"/>
    <w:rsid w:val="0040225E"/>
    <w:rsid w:val="004023D1"/>
    <w:rsid w:val="00403719"/>
    <w:rsid w:val="00403E93"/>
    <w:rsid w:val="004041EC"/>
    <w:rsid w:val="004111AB"/>
    <w:rsid w:val="00412D0A"/>
    <w:rsid w:val="00414389"/>
    <w:rsid w:val="00414EC5"/>
    <w:rsid w:val="00415D9F"/>
    <w:rsid w:val="004160C6"/>
    <w:rsid w:val="00417BB5"/>
    <w:rsid w:val="004200AB"/>
    <w:rsid w:val="0042099A"/>
    <w:rsid w:val="00420AD9"/>
    <w:rsid w:val="00421611"/>
    <w:rsid w:val="0042241F"/>
    <w:rsid w:val="00422572"/>
    <w:rsid w:val="004238E5"/>
    <w:rsid w:val="00423C89"/>
    <w:rsid w:val="004245B7"/>
    <w:rsid w:val="0042728A"/>
    <w:rsid w:val="004274F5"/>
    <w:rsid w:val="004312E1"/>
    <w:rsid w:val="00431644"/>
    <w:rsid w:val="00431BE3"/>
    <w:rsid w:val="00432100"/>
    <w:rsid w:val="0043287B"/>
    <w:rsid w:val="00432AC6"/>
    <w:rsid w:val="0043424B"/>
    <w:rsid w:val="004342AA"/>
    <w:rsid w:val="004349F5"/>
    <w:rsid w:val="00436A46"/>
    <w:rsid w:val="00437FC0"/>
    <w:rsid w:val="004405A0"/>
    <w:rsid w:val="00440EF9"/>
    <w:rsid w:val="0044256D"/>
    <w:rsid w:val="00442587"/>
    <w:rsid w:val="00443026"/>
    <w:rsid w:val="00443183"/>
    <w:rsid w:val="004441F2"/>
    <w:rsid w:val="00446471"/>
    <w:rsid w:val="004467C8"/>
    <w:rsid w:val="00450976"/>
    <w:rsid w:val="00450E4F"/>
    <w:rsid w:val="00451F9E"/>
    <w:rsid w:val="004521EF"/>
    <w:rsid w:val="00454AE9"/>
    <w:rsid w:val="00454F51"/>
    <w:rsid w:val="00455150"/>
    <w:rsid w:val="004559E2"/>
    <w:rsid w:val="00455D60"/>
    <w:rsid w:val="00455E32"/>
    <w:rsid w:val="00456FF7"/>
    <w:rsid w:val="00462DA1"/>
    <w:rsid w:val="00463F5B"/>
    <w:rsid w:val="00464B6C"/>
    <w:rsid w:val="004650CA"/>
    <w:rsid w:val="00465B2B"/>
    <w:rsid w:val="00466EBC"/>
    <w:rsid w:val="00467525"/>
    <w:rsid w:val="00470772"/>
    <w:rsid w:val="00471DAE"/>
    <w:rsid w:val="004721A2"/>
    <w:rsid w:val="00474613"/>
    <w:rsid w:val="00474B27"/>
    <w:rsid w:val="004806C3"/>
    <w:rsid w:val="00481BF2"/>
    <w:rsid w:val="0048239C"/>
    <w:rsid w:val="004832CB"/>
    <w:rsid w:val="0048424A"/>
    <w:rsid w:val="004846E5"/>
    <w:rsid w:val="00484EC3"/>
    <w:rsid w:val="00487AEB"/>
    <w:rsid w:val="00490AAF"/>
    <w:rsid w:val="00491366"/>
    <w:rsid w:val="00491CF8"/>
    <w:rsid w:val="00493161"/>
    <w:rsid w:val="004956C9"/>
    <w:rsid w:val="00495CBE"/>
    <w:rsid w:val="00497199"/>
    <w:rsid w:val="00497B34"/>
    <w:rsid w:val="004A1BD9"/>
    <w:rsid w:val="004A28C0"/>
    <w:rsid w:val="004A3BCD"/>
    <w:rsid w:val="004A5662"/>
    <w:rsid w:val="004A67B4"/>
    <w:rsid w:val="004A6A10"/>
    <w:rsid w:val="004A7C2D"/>
    <w:rsid w:val="004B12BE"/>
    <w:rsid w:val="004B3C53"/>
    <w:rsid w:val="004B4BF0"/>
    <w:rsid w:val="004B4E7C"/>
    <w:rsid w:val="004B5E35"/>
    <w:rsid w:val="004B796D"/>
    <w:rsid w:val="004C0887"/>
    <w:rsid w:val="004C1A84"/>
    <w:rsid w:val="004C2FFB"/>
    <w:rsid w:val="004C30AF"/>
    <w:rsid w:val="004C3351"/>
    <w:rsid w:val="004C4606"/>
    <w:rsid w:val="004C6265"/>
    <w:rsid w:val="004C6426"/>
    <w:rsid w:val="004C7539"/>
    <w:rsid w:val="004D1A7B"/>
    <w:rsid w:val="004D1C68"/>
    <w:rsid w:val="004D20BF"/>
    <w:rsid w:val="004D21FA"/>
    <w:rsid w:val="004D2B7E"/>
    <w:rsid w:val="004D2E4B"/>
    <w:rsid w:val="004D41AC"/>
    <w:rsid w:val="004D4AE3"/>
    <w:rsid w:val="004D5540"/>
    <w:rsid w:val="004D721C"/>
    <w:rsid w:val="004D7DD4"/>
    <w:rsid w:val="004E0577"/>
    <w:rsid w:val="004E1F87"/>
    <w:rsid w:val="004E2557"/>
    <w:rsid w:val="004E6F32"/>
    <w:rsid w:val="004E6FE9"/>
    <w:rsid w:val="004E797F"/>
    <w:rsid w:val="004E7FF1"/>
    <w:rsid w:val="004F000B"/>
    <w:rsid w:val="004F0F51"/>
    <w:rsid w:val="004F1065"/>
    <w:rsid w:val="004F352A"/>
    <w:rsid w:val="004F37FD"/>
    <w:rsid w:val="004F5420"/>
    <w:rsid w:val="004F6A88"/>
    <w:rsid w:val="004F6D66"/>
    <w:rsid w:val="00501420"/>
    <w:rsid w:val="00501846"/>
    <w:rsid w:val="005027C1"/>
    <w:rsid w:val="00503F1A"/>
    <w:rsid w:val="00504DBC"/>
    <w:rsid w:val="00504DD0"/>
    <w:rsid w:val="0050599B"/>
    <w:rsid w:val="00506CCC"/>
    <w:rsid w:val="00506EA0"/>
    <w:rsid w:val="005074F7"/>
    <w:rsid w:val="00510A8E"/>
    <w:rsid w:val="00510C15"/>
    <w:rsid w:val="005122A0"/>
    <w:rsid w:val="00514AE0"/>
    <w:rsid w:val="00515BF4"/>
    <w:rsid w:val="0051668B"/>
    <w:rsid w:val="0051668D"/>
    <w:rsid w:val="00517797"/>
    <w:rsid w:val="00520242"/>
    <w:rsid w:val="00521BD4"/>
    <w:rsid w:val="005220CC"/>
    <w:rsid w:val="0052355F"/>
    <w:rsid w:val="005303BD"/>
    <w:rsid w:val="00530A40"/>
    <w:rsid w:val="00531F72"/>
    <w:rsid w:val="00532887"/>
    <w:rsid w:val="00532D3F"/>
    <w:rsid w:val="00533FA6"/>
    <w:rsid w:val="005350DA"/>
    <w:rsid w:val="00535953"/>
    <w:rsid w:val="00536197"/>
    <w:rsid w:val="0053632D"/>
    <w:rsid w:val="00536453"/>
    <w:rsid w:val="00537282"/>
    <w:rsid w:val="005402CC"/>
    <w:rsid w:val="00542B69"/>
    <w:rsid w:val="005441AA"/>
    <w:rsid w:val="00545DA3"/>
    <w:rsid w:val="00545ECB"/>
    <w:rsid w:val="0054647F"/>
    <w:rsid w:val="005502DE"/>
    <w:rsid w:val="00551B14"/>
    <w:rsid w:val="00552B71"/>
    <w:rsid w:val="0055347C"/>
    <w:rsid w:val="00553481"/>
    <w:rsid w:val="0055385B"/>
    <w:rsid w:val="005546CA"/>
    <w:rsid w:val="00554FBA"/>
    <w:rsid w:val="00555ADC"/>
    <w:rsid w:val="005611FD"/>
    <w:rsid w:val="005635A9"/>
    <w:rsid w:val="00565673"/>
    <w:rsid w:val="00567309"/>
    <w:rsid w:val="0056790F"/>
    <w:rsid w:val="00567AA1"/>
    <w:rsid w:val="00567FCA"/>
    <w:rsid w:val="00570307"/>
    <w:rsid w:val="0057040F"/>
    <w:rsid w:val="00572C08"/>
    <w:rsid w:val="005747B4"/>
    <w:rsid w:val="00575D12"/>
    <w:rsid w:val="005775A4"/>
    <w:rsid w:val="005776C3"/>
    <w:rsid w:val="00577C1D"/>
    <w:rsid w:val="00582364"/>
    <w:rsid w:val="005845F9"/>
    <w:rsid w:val="0058613B"/>
    <w:rsid w:val="00587590"/>
    <w:rsid w:val="00590494"/>
    <w:rsid w:val="00592F39"/>
    <w:rsid w:val="00594F87"/>
    <w:rsid w:val="00596179"/>
    <w:rsid w:val="005A080A"/>
    <w:rsid w:val="005A1AA0"/>
    <w:rsid w:val="005A219C"/>
    <w:rsid w:val="005A2219"/>
    <w:rsid w:val="005A7222"/>
    <w:rsid w:val="005A767D"/>
    <w:rsid w:val="005B03DE"/>
    <w:rsid w:val="005B1958"/>
    <w:rsid w:val="005B3334"/>
    <w:rsid w:val="005B3A1C"/>
    <w:rsid w:val="005B3FCA"/>
    <w:rsid w:val="005B3FEC"/>
    <w:rsid w:val="005B4855"/>
    <w:rsid w:val="005B5010"/>
    <w:rsid w:val="005B6B24"/>
    <w:rsid w:val="005C100E"/>
    <w:rsid w:val="005C2ECB"/>
    <w:rsid w:val="005C33B0"/>
    <w:rsid w:val="005C3A83"/>
    <w:rsid w:val="005C41B1"/>
    <w:rsid w:val="005C5251"/>
    <w:rsid w:val="005C5EFD"/>
    <w:rsid w:val="005C60B1"/>
    <w:rsid w:val="005C6616"/>
    <w:rsid w:val="005C7959"/>
    <w:rsid w:val="005D13C1"/>
    <w:rsid w:val="005D1F55"/>
    <w:rsid w:val="005D228E"/>
    <w:rsid w:val="005D3F27"/>
    <w:rsid w:val="005D46B7"/>
    <w:rsid w:val="005D4870"/>
    <w:rsid w:val="005D59A6"/>
    <w:rsid w:val="005D6719"/>
    <w:rsid w:val="005D7039"/>
    <w:rsid w:val="005E17AE"/>
    <w:rsid w:val="005E1E37"/>
    <w:rsid w:val="005E2170"/>
    <w:rsid w:val="005E2297"/>
    <w:rsid w:val="005E2601"/>
    <w:rsid w:val="005E2722"/>
    <w:rsid w:val="005E3DAB"/>
    <w:rsid w:val="005E4F35"/>
    <w:rsid w:val="005E53FA"/>
    <w:rsid w:val="005E6CC3"/>
    <w:rsid w:val="005F0667"/>
    <w:rsid w:val="005F221D"/>
    <w:rsid w:val="005F32EF"/>
    <w:rsid w:val="005F3C58"/>
    <w:rsid w:val="005F598B"/>
    <w:rsid w:val="00601511"/>
    <w:rsid w:val="00602C2F"/>
    <w:rsid w:val="00604D5C"/>
    <w:rsid w:val="00607EEA"/>
    <w:rsid w:val="006113E9"/>
    <w:rsid w:val="0061370E"/>
    <w:rsid w:val="00616FC5"/>
    <w:rsid w:val="00623774"/>
    <w:rsid w:val="0062722A"/>
    <w:rsid w:val="00627750"/>
    <w:rsid w:val="0062799F"/>
    <w:rsid w:val="00631F68"/>
    <w:rsid w:val="006354F1"/>
    <w:rsid w:val="006358C1"/>
    <w:rsid w:val="00635C6D"/>
    <w:rsid w:val="006366A6"/>
    <w:rsid w:val="00637016"/>
    <w:rsid w:val="00637248"/>
    <w:rsid w:val="006372AD"/>
    <w:rsid w:val="006376B4"/>
    <w:rsid w:val="00640134"/>
    <w:rsid w:val="006402EB"/>
    <w:rsid w:val="00643C53"/>
    <w:rsid w:val="00652AD1"/>
    <w:rsid w:val="00653B84"/>
    <w:rsid w:val="00656467"/>
    <w:rsid w:val="006568EE"/>
    <w:rsid w:val="00656D48"/>
    <w:rsid w:val="00657B05"/>
    <w:rsid w:val="006607A8"/>
    <w:rsid w:val="00660DB4"/>
    <w:rsid w:val="006620B8"/>
    <w:rsid w:val="00664A3B"/>
    <w:rsid w:val="006652B6"/>
    <w:rsid w:val="006670A8"/>
    <w:rsid w:val="00667908"/>
    <w:rsid w:val="006679B0"/>
    <w:rsid w:val="00667D64"/>
    <w:rsid w:val="0067024F"/>
    <w:rsid w:val="00672525"/>
    <w:rsid w:val="0067362D"/>
    <w:rsid w:val="006738D7"/>
    <w:rsid w:val="00673A24"/>
    <w:rsid w:val="0067471C"/>
    <w:rsid w:val="006805B5"/>
    <w:rsid w:val="00683340"/>
    <w:rsid w:val="006853E3"/>
    <w:rsid w:val="006864A2"/>
    <w:rsid w:val="00686814"/>
    <w:rsid w:val="006906E2"/>
    <w:rsid w:val="00690785"/>
    <w:rsid w:val="006913CB"/>
    <w:rsid w:val="0069322F"/>
    <w:rsid w:val="006933FC"/>
    <w:rsid w:val="0069352B"/>
    <w:rsid w:val="006A2BA4"/>
    <w:rsid w:val="006A3D51"/>
    <w:rsid w:val="006A54CD"/>
    <w:rsid w:val="006A7F98"/>
    <w:rsid w:val="006B14A7"/>
    <w:rsid w:val="006B2064"/>
    <w:rsid w:val="006B2771"/>
    <w:rsid w:val="006B3783"/>
    <w:rsid w:val="006B38FF"/>
    <w:rsid w:val="006B46B5"/>
    <w:rsid w:val="006B73F8"/>
    <w:rsid w:val="006B778C"/>
    <w:rsid w:val="006C502B"/>
    <w:rsid w:val="006C59F2"/>
    <w:rsid w:val="006C7A40"/>
    <w:rsid w:val="006C7A92"/>
    <w:rsid w:val="006D0C8E"/>
    <w:rsid w:val="006D2E90"/>
    <w:rsid w:val="006D3397"/>
    <w:rsid w:val="006E0209"/>
    <w:rsid w:val="006E16BA"/>
    <w:rsid w:val="006E17F7"/>
    <w:rsid w:val="006E1AB4"/>
    <w:rsid w:val="006E287F"/>
    <w:rsid w:val="006E34EC"/>
    <w:rsid w:val="006E45EF"/>
    <w:rsid w:val="006E4A72"/>
    <w:rsid w:val="006E4ED9"/>
    <w:rsid w:val="006F0E60"/>
    <w:rsid w:val="006F392D"/>
    <w:rsid w:val="006F3C51"/>
    <w:rsid w:val="006F46AE"/>
    <w:rsid w:val="006F4852"/>
    <w:rsid w:val="006F4B05"/>
    <w:rsid w:val="006F6DFE"/>
    <w:rsid w:val="006F7A61"/>
    <w:rsid w:val="00700CAF"/>
    <w:rsid w:val="007015EF"/>
    <w:rsid w:val="00701CD7"/>
    <w:rsid w:val="00702563"/>
    <w:rsid w:val="00703705"/>
    <w:rsid w:val="00704C66"/>
    <w:rsid w:val="007062CE"/>
    <w:rsid w:val="0070759C"/>
    <w:rsid w:val="00712036"/>
    <w:rsid w:val="00714265"/>
    <w:rsid w:val="007151F7"/>
    <w:rsid w:val="007154F3"/>
    <w:rsid w:val="00717F6C"/>
    <w:rsid w:val="0072229E"/>
    <w:rsid w:val="00722D9A"/>
    <w:rsid w:val="00722E37"/>
    <w:rsid w:val="00724F64"/>
    <w:rsid w:val="0072518C"/>
    <w:rsid w:val="00725381"/>
    <w:rsid w:val="00725F57"/>
    <w:rsid w:val="0072610A"/>
    <w:rsid w:val="007266F8"/>
    <w:rsid w:val="007267B4"/>
    <w:rsid w:val="00726BB0"/>
    <w:rsid w:val="00730EAD"/>
    <w:rsid w:val="00731090"/>
    <w:rsid w:val="0073350A"/>
    <w:rsid w:val="00734F12"/>
    <w:rsid w:val="007361B4"/>
    <w:rsid w:val="00736792"/>
    <w:rsid w:val="00737599"/>
    <w:rsid w:val="00737722"/>
    <w:rsid w:val="00742C88"/>
    <w:rsid w:val="00744743"/>
    <w:rsid w:val="00744948"/>
    <w:rsid w:val="00745AF4"/>
    <w:rsid w:val="007461A3"/>
    <w:rsid w:val="007518CB"/>
    <w:rsid w:val="00751B6F"/>
    <w:rsid w:val="007541F5"/>
    <w:rsid w:val="007544DA"/>
    <w:rsid w:val="00756362"/>
    <w:rsid w:val="007575FF"/>
    <w:rsid w:val="00760398"/>
    <w:rsid w:val="00760CCB"/>
    <w:rsid w:val="007620A0"/>
    <w:rsid w:val="00762712"/>
    <w:rsid w:val="00765ED2"/>
    <w:rsid w:val="00771C0C"/>
    <w:rsid w:val="00771D1F"/>
    <w:rsid w:val="00772C63"/>
    <w:rsid w:val="00773E81"/>
    <w:rsid w:val="00774254"/>
    <w:rsid w:val="007748E5"/>
    <w:rsid w:val="007758DF"/>
    <w:rsid w:val="00775B39"/>
    <w:rsid w:val="00777C78"/>
    <w:rsid w:val="0078020F"/>
    <w:rsid w:val="0078374F"/>
    <w:rsid w:val="00783827"/>
    <w:rsid w:val="0078484D"/>
    <w:rsid w:val="00784A10"/>
    <w:rsid w:val="00784F83"/>
    <w:rsid w:val="00786D4C"/>
    <w:rsid w:val="0079192A"/>
    <w:rsid w:val="0079280C"/>
    <w:rsid w:val="007942D6"/>
    <w:rsid w:val="0079459A"/>
    <w:rsid w:val="00794711"/>
    <w:rsid w:val="00794D77"/>
    <w:rsid w:val="00796A0A"/>
    <w:rsid w:val="007A0EE6"/>
    <w:rsid w:val="007A2540"/>
    <w:rsid w:val="007A5A65"/>
    <w:rsid w:val="007A755C"/>
    <w:rsid w:val="007B0F15"/>
    <w:rsid w:val="007B28C6"/>
    <w:rsid w:val="007B6FC6"/>
    <w:rsid w:val="007B7104"/>
    <w:rsid w:val="007B77C9"/>
    <w:rsid w:val="007C0127"/>
    <w:rsid w:val="007C0ACD"/>
    <w:rsid w:val="007C0E54"/>
    <w:rsid w:val="007C0EC2"/>
    <w:rsid w:val="007C0F87"/>
    <w:rsid w:val="007C2BFA"/>
    <w:rsid w:val="007C3476"/>
    <w:rsid w:val="007C364A"/>
    <w:rsid w:val="007C3D7C"/>
    <w:rsid w:val="007C47EF"/>
    <w:rsid w:val="007C6F55"/>
    <w:rsid w:val="007D21FE"/>
    <w:rsid w:val="007D2D29"/>
    <w:rsid w:val="007D32E1"/>
    <w:rsid w:val="007D5A27"/>
    <w:rsid w:val="007D5C9B"/>
    <w:rsid w:val="007E1523"/>
    <w:rsid w:val="007E3A05"/>
    <w:rsid w:val="007E5453"/>
    <w:rsid w:val="007E61B8"/>
    <w:rsid w:val="007E639F"/>
    <w:rsid w:val="007E68FD"/>
    <w:rsid w:val="007E75B8"/>
    <w:rsid w:val="007E7AEA"/>
    <w:rsid w:val="007E7B41"/>
    <w:rsid w:val="007F0A23"/>
    <w:rsid w:val="007F1A2E"/>
    <w:rsid w:val="007F2408"/>
    <w:rsid w:val="007F283F"/>
    <w:rsid w:val="007F46F3"/>
    <w:rsid w:val="007F6072"/>
    <w:rsid w:val="007F62B0"/>
    <w:rsid w:val="007F7012"/>
    <w:rsid w:val="00800D0C"/>
    <w:rsid w:val="0080168C"/>
    <w:rsid w:val="00801956"/>
    <w:rsid w:val="0080274F"/>
    <w:rsid w:val="008027FD"/>
    <w:rsid w:val="0080454B"/>
    <w:rsid w:val="00806204"/>
    <w:rsid w:val="00806F11"/>
    <w:rsid w:val="00806F29"/>
    <w:rsid w:val="008076DC"/>
    <w:rsid w:val="00810AAA"/>
    <w:rsid w:val="00811723"/>
    <w:rsid w:val="008119C5"/>
    <w:rsid w:val="00812E31"/>
    <w:rsid w:val="00812F79"/>
    <w:rsid w:val="00814443"/>
    <w:rsid w:val="00816B1B"/>
    <w:rsid w:val="00817950"/>
    <w:rsid w:val="00821FDF"/>
    <w:rsid w:val="0082228D"/>
    <w:rsid w:val="0082400C"/>
    <w:rsid w:val="00824E85"/>
    <w:rsid w:val="00825B5A"/>
    <w:rsid w:val="00825D68"/>
    <w:rsid w:val="008276A5"/>
    <w:rsid w:val="008300FF"/>
    <w:rsid w:val="0083224C"/>
    <w:rsid w:val="00834B26"/>
    <w:rsid w:val="00836E6C"/>
    <w:rsid w:val="0083747F"/>
    <w:rsid w:val="00837700"/>
    <w:rsid w:val="008408B1"/>
    <w:rsid w:val="00841D9E"/>
    <w:rsid w:val="00842C26"/>
    <w:rsid w:val="0084391C"/>
    <w:rsid w:val="00843BB9"/>
    <w:rsid w:val="008444CD"/>
    <w:rsid w:val="00844BB1"/>
    <w:rsid w:val="0084597F"/>
    <w:rsid w:val="008476D9"/>
    <w:rsid w:val="00847DA8"/>
    <w:rsid w:val="008507B7"/>
    <w:rsid w:val="00851D5D"/>
    <w:rsid w:val="00852091"/>
    <w:rsid w:val="008521D0"/>
    <w:rsid w:val="00853135"/>
    <w:rsid w:val="00853D97"/>
    <w:rsid w:val="008564F9"/>
    <w:rsid w:val="008630EC"/>
    <w:rsid w:val="008635E8"/>
    <w:rsid w:val="0086371A"/>
    <w:rsid w:val="0086581B"/>
    <w:rsid w:val="00865D0C"/>
    <w:rsid w:val="0086639C"/>
    <w:rsid w:val="00867687"/>
    <w:rsid w:val="00870E66"/>
    <w:rsid w:val="00872C0B"/>
    <w:rsid w:val="00874D4D"/>
    <w:rsid w:val="0087773A"/>
    <w:rsid w:val="008779F7"/>
    <w:rsid w:val="00885241"/>
    <w:rsid w:val="008852ED"/>
    <w:rsid w:val="0088580F"/>
    <w:rsid w:val="00890192"/>
    <w:rsid w:val="008901D4"/>
    <w:rsid w:val="0089036E"/>
    <w:rsid w:val="00890F79"/>
    <w:rsid w:val="008914EA"/>
    <w:rsid w:val="00891A36"/>
    <w:rsid w:val="00892AFB"/>
    <w:rsid w:val="00897146"/>
    <w:rsid w:val="008A0370"/>
    <w:rsid w:val="008A25EC"/>
    <w:rsid w:val="008A2A5F"/>
    <w:rsid w:val="008A3287"/>
    <w:rsid w:val="008A4007"/>
    <w:rsid w:val="008A62AB"/>
    <w:rsid w:val="008A647B"/>
    <w:rsid w:val="008A7F32"/>
    <w:rsid w:val="008B0D2D"/>
    <w:rsid w:val="008B2C8D"/>
    <w:rsid w:val="008B35E5"/>
    <w:rsid w:val="008B645F"/>
    <w:rsid w:val="008C07AA"/>
    <w:rsid w:val="008C5433"/>
    <w:rsid w:val="008C6105"/>
    <w:rsid w:val="008C63BC"/>
    <w:rsid w:val="008D2066"/>
    <w:rsid w:val="008D2767"/>
    <w:rsid w:val="008D47E2"/>
    <w:rsid w:val="008D50D8"/>
    <w:rsid w:val="008D5EA8"/>
    <w:rsid w:val="008D7734"/>
    <w:rsid w:val="008E0339"/>
    <w:rsid w:val="008E1E7C"/>
    <w:rsid w:val="008E214A"/>
    <w:rsid w:val="008E2CCC"/>
    <w:rsid w:val="008E35AC"/>
    <w:rsid w:val="008E3B09"/>
    <w:rsid w:val="008E3B86"/>
    <w:rsid w:val="008E7881"/>
    <w:rsid w:val="008E7F28"/>
    <w:rsid w:val="008F07DA"/>
    <w:rsid w:val="008F1833"/>
    <w:rsid w:val="008F1E7D"/>
    <w:rsid w:val="008F371C"/>
    <w:rsid w:val="008F3C2C"/>
    <w:rsid w:val="008F6E42"/>
    <w:rsid w:val="008F7536"/>
    <w:rsid w:val="008F76EA"/>
    <w:rsid w:val="008F7749"/>
    <w:rsid w:val="009035FE"/>
    <w:rsid w:val="0090459E"/>
    <w:rsid w:val="00905378"/>
    <w:rsid w:val="0091082D"/>
    <w:rsid w:val="0091107C"/>
    <w:rsid w:val="009137F7"/>
    <w:rsid w:val="00915807"/>
    <w:rsid w:val="009215BB"/>
    <w:rsid w:val="00923C2B"/>
    <w:rsid w:val="00925119"/>
    <w:rsid w:val="009256C1"/>
    <w:rsid w:val="00927EC5"/>
    <w:rsid w:val="0093091B"/>
    <w:rsid w:val="00930936"/>
    <w:rsid w:val="00930AD0"/>
    <w:rsid w:val="00931158"/>
    <w:rsid w:val="009311CB"/>
    <w:rsid w:val="00931589"/>
    <w:rsid w:val="00933318"/>
    <w:rsid w:val="00935A66"/>
    <w:rsid w:val="009372E5"/>
    <w:rsid w:val="00940B0B"/>
    <w:rsid w:val="0094229A"/>
    <w:rsid w:val="009432E8"/>
    <w:rsid w:val="00952241"/>
    <w:rsid w:val="009531B7"/>
    <w:rsid w:val="009536B7"/>
    <w:rsid w:val="00953CF5"/>
    <w:rsid w:val="009552F4"/>
    <w:rsid w:val="009556B2"/>
    <w:rsid w:val="009558E6"/>
    <w:rsid w:val="009560BA"/>
    <w:rsid w:val="00956831"/>
    <w:rsid w:val="00956F2C"/>
    <w:rsid w:val="00960D88"/>
    <w:rsid w:val="00963581"/>
    <w:rsid w:val="009701B0"/>
    <w:rsid w:val="0097427E"/>
    <w:rsid w:val="009748F0"/>
    <w:rsid w:val="00974EFE"/>
    <w:rsid w:val="00975451"/>
    <w:rsid w:val="009767AD"/>
    <w:rsid w:val="00977C93"/>
    <w:rsid w:val="00982767"/>
    <w:rsid w:val="00983900"/>
    <w:rsid w:val="00984289"/>
    <w:rsid w:val="009846E2"/>
    <w:rsid w:val="009855D4"/>
    <w:rsid w:val="00985605"/>
    <w:rsid w:val="00987FE8"/>
    <w:rsid w:val="00991AAB"/>
    <w:rsid w:val="009937EB"/>
    <w:rsid w:val="00994E1E"/>
    <w:rsid w:val="0099709D"/>
    <w:rsid w:val="009974B0"/>
    <w:rsid w:val="009A08F0"/>
    <w:rsid w:val="009A1BC8"/>
    <w:rsid w:val="009A1F8C"/>
    <w:rsid w:val="009A21E1"/>
    <w:rsid w:val="009A22C2"/>
    <w:rsid w:val="009A2F12"/>
    <w:rsid w:val="009A3B00"/>
    <w:rsid w:val="009A3C2A"/>
    <w:rsid w:val="009A4FD7"/>
    <w:rsid w:val="009A5EB7"/>
    <w:rsid w:val="009A7ED8"/>
    <w:rsid w:val="009B0562"/>
    <w:rsid w:val="009B0A14"/>
    <w:rsid w:val="009B1884"/>
    <w:rsid w:val="009B308B"/>
    <w:rsid w:val="009B3888"/>
    <w:rsid w:val="009B39E4"/>
    <w:rsid w:val="009B4A22"/>
    <w:rsid w:val="009B694D"/>
    <w:rsid w:val="009B6FDF"/>
    <w:rsid w:val="009B79DA"/>
    <w:rsid w:val="009C17BB"/>
    <w:rsid w:val="009C2825"/>
    <w:rsid w:val="009C4FF0"/>
    <w:rsid w:val="009C56B3"/>
    <w:rsid w:val="009C67D8"/>
    <w:rsid w:val="009C6A00"/>
    <w:rsid w:val="009C7235"/>
    <w:rsid w:val="009D01A5"/>
    <w:rsid w:val="009D08F0"/>
    <w:rsid w:val="009D0ED4"/>
    <w:rsid w:val="009D1F87"/>
    <w:rsid w:val="009D2A76"/>
    <w:rsid w:val="009D4D2D"/>
    <w:rsid w:val="009D7E7D"/>
    <w:rsid w:val="009E169A"/>
    <w:rsid w:val="009E1A06"/>
    <w:rsid w:val="009E4913"/>
    <w:rsid w:val="009F2094"/>
    <w:rsid w:val="009F2A50"/>
    <w:rsid w:val="009F3422"/>
    <w:rsid w:val="009F58CB"/>
    <w:rsid w:val="009F5ABC"/>
    <w:rsid w:val="009F63F9"/>
    <w:rsid w:val="009F7329"/>
    <w:rsid w:val="009F78D3"/>
    <w:rsid w:val="00A00363"/>
    <w:rsid w:val="00A003C5"/>
    <w:rsid w:val="00A0102C"/>
    <w:rsid w:val="00A02791"/>
    <w:rsid w:val="00A03725"/>
    <w:rsid w:val="00A04027"/>
    <w:rsid w:val="00A057D7"/>
    <w:rsid w:val="00A06CD3"/>
    <w:rsid w:val="00A071C3"/>
    <w:rsid w:val="00A07C22"/>
    <w:rsid w:val="00A12064"/>
    <w:rsid w:val="00A14919"/>
    <w:rsid w:val="00A20049"/>
    <w:rsid w:val="00A20481"/>
    <w:rsid w:val="00A234E7"/>
    <w:rsid w:val="00A2369D"/>
    <w:rsid w:val="00A23D1D"/>
    <w:rsid w:val="00A23D42"/>
    <w:rsid w:val="00A246CA"/>
    <w:rsid w:val="00A262E1"/>
    <w:rsid w:val="00A26B13"/>
    <w:rsid w:val="00A277EA"/>
    <w:rsid w:val="00A31606"/>
    <w:rsid w:val="00A342C3"/>
    <w:rsid w:val="00A3445B"/>
    <w:rsid w:val="00A35029"/>
    <w:rsid w:val="00A36533"/>
    <w:rsid w:val="00A365EA"/>
    <w:rsid w:val="00A36729"/>
    <w:rsid w:val="00A36A0D"/>
    <w:rsid w:val="00A405A9"/>
    <w:rsid w:val="00A40A12"/>
    <w:rsid w:val="00A40F92"/>
    <w:rsid w:val="00A42234"/>
    <w:rsid w:val="00A44479"/>
    <w:rsid w:val="00A44EDB"/>
    <w:rsid w:val="00A477A3"/>
    <w:rsid w:val="00A51547"/>
    <w:rsid w:val="00A516FD"/>
    <w:rsid w:val="00A51EFD"/>
    <w:rsid w:val="00A51FF2"/>
    <w:rsid w:val="00A5497F"/>
    <w:rsid w:val="00A54A9F"/>
    <w:rsid w:val="00A56BA2"/>
    <w:rsid w:val="00A60682"/>
    <w:rsid w:val="00A61429"/>
    <w:rsid w:val="00A61980"/>
    <w:rsid w:val="00A624DA"/>
    <w:rsid w:val="00A63B10"/>
    <w:rsid w:val="00A65F79"/>
    <w:rsid w:val="00A66C33"/>
    <w:rsid w:val="00A705E9"/>
    <w:rsid w:val="00A71F8A"/>
    <w:rsid w:val="00A72853"/>
    <w:rsid w:val="00A73AD2"/>
    <w:rsid w:val="00A741CB"/>
    <w:rsid w:val="00A74789"/>
    <w:rsid w:val="00A74BAD"/>
    <w:rsid w:val="00A75304"/>
    <w:rsid w:val="00A76DEA"/>
    <w:rsid w:val="00A817F5"/>
    <w:rsid w:val="00A83D9E"/>
    <w:rsid w:val="00A848BD"/>
    <w:rsid w:val="00A86CF7"/>
    <w:rsid w:val="00A92578"/>
    <w:rsid w:val="00A93508"/>
    <w:rsid w:val="00A94B40"/>
    <w:rsid w:val="00A94CDA"/>
    <w:rsid w:val="00A95675"/>
    <w:rsid w:val="00A9637E"/>
    <w:rsid w:val="00A96418"/>
    <w:rsid w:val="00AA2701"/>
    <w:rsid w:val="00AA2DA1"/>
    <w:rsid w:val="00AA2ECB"/>
    <w:rsid w:val="00AA51D8"/>
    <w:rsid w:val="00AB0136"/>
    <w:rsid w:val="00AB2266"/>
    <w:rsid w:val="00AB3651"/>
    <w:rsid w:val="00AB4A73"/>
    <w:rsid w:val="00AB5DE5"/>
    <w:rsid w:val="00AB770B"/>
    <w:rsid w:val="00AB7973"/>
    <w:rsid w:val="00AC084D"/>
    <w:rsid w:val="00AC1224"/>
    <w:rsid w:val="00AC17C0"/>
    <w:rsid w:val="00AC1A9F"/>
    <w:rsid w:val="00AC63DF"/>
    <w:rsid w:val="00AD065B"/>
    <w:rsid w:val="00AD17ED"/>
    <w:rsid w:val="00AD1B96"/>
    <w:rsid w:val="00AD47C1"/>
    <w:rsid w:val="00AD566B"/>
    <w:rsid w:val="00AE092C"/>
    <w:rsid w:val="00AE15CD"/>
    <w:rsid w:val="00AE318B"/>
    <w:rsid w:val="00AE6153"/>
    <w:rsid w:val="00AF0CEE"/>
    <w:rsid w:val="00AF12B4"/>
    <w:rsid w:val="00AF31B5"/>
    <w:rsid w:val="00AF37F2"/>
    <w:rsid w:val="00AF39BF"/>
    <w:rsid w:val="00AF3DC1"/>
    <w:rsid w:val="00AF6204"/>
    <w:rsid w:val="00AF69CE"/>
    <w:rsid w:val="00AF7763"/>
    <w:rsid w:val="00AF7838"/>
    <w:rsid w:val="00B01D6D"/>
    <w:rsid w:val="00B01FAF"/>
    <w:rsid w:val="00B0403D"/>
    <w:rsid w:val="00B04A9B"/>
    <w:rsid w:val="00B0665F"/>
    <w:rsid w:val="00B06F77"/>
    <w:rsid w:val="00B11E8C"/>
    <w:rsid w:val="00B11E9E"/>
    <w:rsid w:val="00B12CDF"/>
    <w:rsid w:val="00B13FFF"/>
    <w:rsid w:val="00B147C1"/>
    <w:rsid w:val="00B14854"/>
    <w:rsid w:val="00B1582A"/>
    <w:rsid w:val="00B1619A"/>
    <w:rsid w:val="00B2041F"/>
    <w:rsid w:val="00B22BCA"/>
    <w:rsid w:val="00B2388F"/>
    <w:rsid w:val="00B23F00"/>
    <w:rsid w:val="00B26C56"/>
    <w:rsid w:val="00B26EB2"/>
    <w:rsid w:val="00B30F77"/>
    <w:rsid w:val="00B311D2"/>
    <w:rsid w:val="00B31522"/>
    <w:rsid w:val="00B315C6"/>
    <w:rsid w:val="00B323DE"/>
    <w:rsid w:val="00B3389F"/>
    <w:rsid w:val="00B34CB9"/>
    <w:rsid w:val="00B35640"/>
    <w:rsid w:val="00B3577E"/>
    <w:rsid w:val="00B37E04"/>
    <w:rsid w:val="00B402F1"/>
    <w:rsid w:val="00B4033F"/>
    <w:rsid w:val="00B42807"/>
    <w:rsid w:val="00B45753"/>
    <w:rsid w:val="00B47BC6"/>
    <w:rsid w:val="00B50325"/>
    <w:rsid w:val="00B51C94"/>
    <w:rsid w:val="00B51D94"/>
    <w:rsid w:val="00B52D5C"/>
    <w:rsid w:val="00B5456E"/>
    <w:rsid w:val="00B54B1E"/>
    <w:rsid w:val="00B55B6B"/>
    <w:rsid w:val="00B55DD9"/>
    <w:rsid w:val="00B560EA"/>
    <w:rsid w:val="00B614FB"/>
    <w:rsid w:val="00B61F6F"/>
    <w:rsid w:val="00B63825"/>
    <w:rsid w:val="00B64512"/>
    <w:rsid w:val="00B647F8"/>
    <w:rsid w:val="00B648E4"/>
    <w:rsid w:val="00B67949"/>
    <w:rsid w:val="00B67B91"/>
    <w:rsid w:val="00B67D93"/>
    <w:rsid w:val="00B701AC"/>
    <w:rsid w:val="00B71240"/>
    <w:rsid w:val="00B73117"/>
    <w:rsid w:val="00B7327A"/>
    <w:rsid w:val="00B7410D"/>
    <w:rsid w:val="00B74640"/>
    <w:rsid w:val="00B75251"/>
    <w:rsid w:val="00B75594"/>
    <w:rsid w:val="00B77003"/>
    <w:rsid w:val="00B773FC"/>
    <w:rsid w:val="00B77BE4"/>
    <w:rsid w:val="00B81222"/>
    <w:rsid w:val="00B844A5"/>
    <w:rsid w:val="00B85A2C"/>
    <w:rsid w:val="00B86206"/>
    <w:rsid w:val="00B86226"/>
    <w:rsid w:val="00B8752B"/>
    <w:rsid w:val="00B87BF9"/>
    <w:rsid w:val="00B91267"/>
    <w:rsid w:val="00B91A44"/>
    <w:rsid w:val="00B925F3"/>
    <w:rsid w:val="00B92D20"/>
    <w:rsid w:val="00B94F40"/>
    <w:rsid w:val="00B95B9C"/>
    <w:rsid w:val="00B96F64"/>
    <w:rsid w:val="00BA46BA"/>
    <w:rsid w:val="00BA4DD2"/>
    <w:rsid w:val="00BA60D2"/>
    <w:rsid w:val="00BA67AB"/>
    <w:rsid w:val="00BA6C73"/>
    <w:rsid w:val="00BA79AE"/>
    <w:rsid w:val="00BA7D31"/>
    <w:rsid w:val="00BB0279"/>
    <w:rsid w:val="00BB0724"/>
    <w:rsid w:val="00BB0D5F"/>
    <w:rsid w:val="00BB2004"/>
    <w:rsid w:val="00BB2366"/>
    <w:rsid w:val="00BB487C"/>
    <w:rsid w:val="00BB4D6B"/>
    <w:rsid w:val="00BB5F8A"/>
    <w:rsid w:val="00BB676A"/>
    <w:rsid w:val="00BC0D37"/>
    <w:rsid w:val="00BC3394"/>
    <w:rsid w:val="00BC5573"/>
    <w:rsid w:val="00BC6345"/>
    <w:rsid w:val="00BC6770"/>
    <w:rsid w:val="00BC7401"/>
    <w:rsid w:val="00BD022F"/>
    <w:rsid w:val="00BD038C"/>
    <w:rsid w:val="00BD0ABE"/>
    <w:rsid w:val="00BD4623"/>
    <w:rsid w:val="00BD5F79"/>
    <w:rsid w:val="00BD6541"/>
    <w:rsid w:val="00BE1D19"/>
    <w:rsid w:val="00BE2D60"/>
    <w:rsid w:val="00BE31D4"/>
    <w:rsid w:val="00BE4628"/>
    <w:rsid w:val="00BE5B4C"/>
    <w:rsid w:val="00BE680A"/>
    <w:rsid w:val="00BF0947"/>
    <w:rsid w:val="00BF16D5"/>
    <w:rsid w:val="00BF1927"/>
    <w:rsid w:val="00BF193D"/>
    <w:rsid w:val="00BF19BF"/>
    <w:rsid w:val="00BF1DC6"/>
    <w:rsid w:val="00BF3B67"/>
    <w:rsid w:val="00BF5E6F"/>
    <w:rsid w:val="00C0419F"/>
    <w:rsid w:val="00C04DB6"/>
    <w:rsid w:val="00C04DFB"/>
    <w:rsid w:val="00C052FC"/>
    <w:rsid w:val="00C06E41"/>
    <w:rsid w:val="00C10111"/>
    <w:rsid w:val="00C13561"/>
    <w:rsid w:val="00C16848"/>
    <w:rsid w:val="00C170A4"/>
    <w:rsid w:val="00C17C2E"/>
    <w:rsid w:val="00C20D2B"/>
    <w:rsid w:val="00C2199A"/>
    <w:rsid w:val="00C2366B"/>
    <w:rsid w:val="00C24EBD"/>
    <w:rsid w:val="00C278FC"/>
    <w:rsid w:val="00C30D9A"/>
    <w:rsid w:val="00C3111D"/>
    <w:rsid w:val="00C31B79"/>
    <w:rsid w:val="00C31B88"/>
    <w:rsid w:val="00C32AA0"/>
    <w:rsid w:val="00C33E22"/>
    <w:rsid w:val="00C34003"/>
    <w:rsid w:val="00C35EB5"/>
    <w:rsid w:val="00C42070"/>
    <w:rsid w:val="00C424B4"/>
    <w:rsid w:val="00C4372A"/>
    <w:rsid w:val="00C44E51"/>
    <w:rsid w:val="00C4535F"/>
    <w:rsid w:val="00C45EFF"/>
    <w:rsid w:val="00C45F01"/>
    <w:rsid w:val="00C46268"/>
    <w:rsid w:val="00C46496"/>
    <w:rsid w:val="00C46C74"/>
    <w:rsid w:val="00C46CEC"/>
    <w:rsid w:val="00C47966"/>
    <w:rsid w:val="00C5044C"/>
    <w:rsid w:val="00C50C23"/>
    <w:rsid w:val="00C522CA"/>
    <w:rsid w:val="00C522D1"/>
    <w:rsid w:val="00C53C7B"/>
    <w:rsid w:val="00C5440E"/>
    <w:rsid w:val="00C55C9C"/>
    <w:rsid w:val="00C575D1"/>
    <w:rsid w:val="00C60D52"/>
    <w:rsid w:val="00C62BB1"/>
    <w:rsid w:val="00C63306"/>
    <w:rsid w:val="00C636A7"/>
    <w:rsid w:val="00C638AC"/>
    <w:rsid w:val="00C6440F"/>
    <w:rsid w:val="00C64C5E"/>
    <w:rsid w:val="00C64EE1"/>
    <w:rsid w:val="00C65535"/>
    <w:rsid w:val="00C65CB7"/>
    <w:rsid w:val="00C665E9"/>
    <w:rsid w:val="00C66B92"/>
    <w:rsid w:val="00C7565F"/>
    <w:rsid w:val="00C75D89"/>
    <w:rsid w:val="00C76FCD"/>
    <w:rsid w:val="00C77946"/>
    <w:rsid w:val="00C804FC"/>
    <w:rsid w:val="00C84A64"/>
    <w:rsid w:val="00C85E91"/>
    <w:rsid w:val="00C86623"/>
    <w:rsid w:val="00C869AA"/>
    <w:rsid w:val="00C86DB5"/>
    <w:rsid w:val="00C8751C"/>
    <w:rsid w:val="00C9121F"/>
    <w:rsid w:val="00C91C70"/>
    <w:rsid w:val="00C946CE"/>
    <w:rsid w:val="00C95803"/>
    <w:rsid w:val="00CA17E4"/>
    <w:rsid w:val="00CA4407"/>
    <w:rsid w:val="00CA558E"/>
    <w:rsid w:val="00CA5955"/>
    <w:rsid w:val="00CA60C8"/>
    <w:rsid w:val="00CA6532"/>
    <w:rsid w:val="00CA7E58"/>
    <w:rsid w:val="00CB0E03"/>
    <w:rsid w:val="00CB1F83"/>
    <w:rsid w:val="00CB261D"/>
    <w:rsid w:val="00CB2C82"/>
    <w:rsid w:val="00CB6058"/>
    <w:rsid w:val="00CB633B"/>
    <w:rsid w:val="00CB7D89"/>
    <w:rsid w:val="00CC1D08"/>
    <w:rsid w:val="00CC1FA4"/>
    <w:rsid w:val="00CC5E14"/>
    <w:rsid w:val="00CC796F"/>
    <w:rsid w:val="00CD0F88"/>
    <w:rsid w:val="00CD1738"/>
    <w:rsid w:val="00CD218A"/>
    <w:rsid w:val="00CD2801"/>
    <w:rsid w:val="00CD322E"/>
    <w:rsid w:val="00CD415C"/>
    <w:rsid w:val="00CD4171"/>
    <w:rsid w:val="00CD4751"/>
    <w:rsid w:val="00CD5B7F"/>
    <w:rsid w:val="00CD62CD"/>
    <w:rsid w:val="00CD65D6"/>
    <w:rsid w:val="00CD699F"/>
    <w:rsid w:val="00CD6A2E"/>
    <w:rsid w:val="00CD6B6C"/>
    <w:rsid w:val="00CD7BCF"/>
    <w:rsid w:val="00CE11C9"/>
    <w:rsid w:val="00CE19DD"/>
    <w:rsid w:val="00CE1BCA"/>
    <w:rsid w:val="00CE2919"/>
    <w:rsid w:val="00CE3A0A"/>
    <w:rsid w:val="00CE3B23"/>
    <w:rsid w:val="00CE542A"/>
    <w:rsid w:val="00CF165C"/>
    <w:rsid w:val="00CF19FC"/>
    <w:rsid w:val="00CF2180"/>
    <w:rsid w:val="00CF3060"/>
    <w:rsid w:val="00CF41F5"/>
    <w:rsid w:val="00D00243"/>
    <w:rsid w:val="00D008E4"/>
    <w:rsid w:val="00D024CE"/>
    <w:rsid w:val="00D02DFD"/>
    <w:rsid w:val="00D035AE"/>
    <w:rsid w:val="00D050E0"/>
    <w:rsid w:val="00D05310"/>
    <w:rsid w:val="00D0680A"/>
    <w:rsid w:val="00D12A5C"/>
    <w:rsid w:val="00D12A5F"/>
    <w:rsid w:val="00D143E8"/>
    <w:rsid w:val="00D15479"/>
    <w:rsid w:val="00D203F6"/>
    <w:rsid w:val="00D210B1"/>
    <w:rsid w:val="00D22462"/>
    <w:rsid w:val="00D2294F"/>
    <w:rsid w:val="00D23BD7"/>
    <w:rsid w:val="00D2517B"/>
    <w:rsid w:val="00D2575E"/>
    <w:rsid w:val="00D25A59"/>
    <w:rsid w:val="00D27000"/>
    <w:rsid w:val="00D2752C"/>
    <w:rsid w:val="00D27654"/>
    <w:rsid w:val="00D30063"/>
    <w:rsid w:val="00D305BE"/>
    <w:rsid w:val="00D3117D"/>
    <w:rsid w:val="00D32F2E"/>
    <w:rsid w:val="00D3544E"/>
    <w:rsid w:val="00D36A66"/>
    <w:rsid w:val="00D3735C"/>
    <w:rsid w:val="00D42209"/>
    <w:rsid w:val="00D42605"/>
    <w:rsid w:val="00D43152"/>
    <w:rsid w:val="00D43799"/>
    <w:rsid w:val="00D43C1C"/>
    <w:rsid w:val="00D45080"/>
    <w:rsid w:val="00D4577E"/>
    <w:rsid w:val="00D46AB2"/>
    <w:rsid w:val="00D5002A"/>
    <w:rsid w:val="00D5013B"/>
    <w:rsid w:val="00D50B11"/>
    <w:rsid w:val="00D51240"/>
    <w:rsid w:val="00D51AD2"/>
    <w:rsid w:val="00D531F6"/>
    <w:rsid w:val="00D541C4"/>
    <w:rsid w:val="00D55FB7"/>
    <w:rsid w:val="00D60FFE"/>
    <w:rsid w:val="00D61DFE"/>
    <w:rsid w:val="00D61E64"/>
    <w:rsid w:val="00D633AC"/>
    <w:rsid w:val="00D63FB4"/>
    <w:rsid w:val="00D64B17"/>
    <w:rsid w:val="00D64D03"/>
    <w:rsid w:val="00D66BBD"/>
    <w:rsid w:val="00D66F62"/>
    <w:rsid w:val="00D67633"/>
    <w:rsid w:val="00D702FF"/>
    <w:rsid w:val="00D718A1"/>
    <w:rsid w:val="00D72E52"/>
    <w:rsid w:val="00D75D77"/>
    <w:rsid w:val="00D765A2"/>
    <w:rsid w:val="00D76C39"/>
    <w:rsid w:val="00D80C63"/>
    <w:rsid w:val="00D83091"/>
    <w:rsid w:val="00D83EDA"/>
    <w:rsid w:val="00D851BB"/>
    <w:rsid w:val="00D86DD2"/>
    <w:rsid w:val="00D87A51"/>
    <w:rsid w:val="00D91410"/>
    <w:rsid w:val="00D91B39"/>
    <w:rsid w:val="00D9227D"/>
    <w:rsid w:val="00D92E4E"/>
    <w:rsid w:val="00D9323A"/>
    <w:rsid w:val="00D93B46"/>
    <w:rsid w:val="00D9654E"/>
    <w:rsid w:val="00D96B77"/>
    <w:rsid w:val="00D97A11"/>
    <w:rsid w:val="00D97DEA"/>
    <w:rsid w:val="00DA049D"/>
    <w:rsid w:val="00DA3F46"/>
    <w:rsid w:val="00DA449A"/>
    <w:rsid w:val="00DA587E"/>
    <w:rsid w:val="00DA58EE"/>
    <w:rsid w:val="00DA63A2"/>
    <w:rsid w:val="00DA6BCB"/>
    <w:rsid w:val="00DA74CB"/>
    <w:rsid w:val="00DA7CBE"/>
    <w:rsid w:val="00DB0B40"/>
    <w:rsid w:val="00DB2977"/>
    <w:rsid w:val="00DB2BDB"/>
    <w:rsid w:val="00DB4884"/>
    <w:rsid w:val="00DB64ED"/>
    <w:rsid w:val="00DB6CD1"/>
    <w:rsid w:val="00DC28B3"/>
    <w:rsid w:val="00DC5FA9"/>
    <w:rsid w:val="00DC7441"/>
    <w:rsid w:val="00DC7A1A"/>
    <w:rsid w:val="00DD01F6"/>
    <w:rsid w:val="00DD18E1"/>
    <w:rsid w:val="00DD19F9"/>
    <w:rsid w:val="00DD4E85"/>
    <w:rsid w:val="00DD5D8B"/>
    <w:rsid w:val="00DD6CA7"/>
    <w:rsid w:val="00DD76A4"/>
    <w:rsid w:val="00DE08E9"/>
    <w:rsid w:val="00DE23E9"/>
    <w:rsid w:val="00DE3384"/>
    <w:rsid w:val="00DE3556"/>
    <w:rsid w:val="00DE5B83"/>
    <w:rsid w:val="00DE649E"/>
    <w:rsid w:val="00DE7AD8"/>
    <w:rsid w:val="00DF01C2"/>
    <w:rsid w:val="00DF0720"/>
    <w:rsid w:val="00DF2703"/>
    <w:rsid w:val="00DF278D"/>
    <w:rsid w:val="00DF40DF"/>
    <w:rsid w:val="00DF46CA"/>
    <w:rsid w:val="00DF4F66"/>
    <w:rsid w:val="00DF5506"/>
    <w:rsid w:val="00DF5A19"/>
    <w:rsid w:val="00DF5A9B"/>
    <w:rsid w:val="00DF7452"/>
    <w:rsid w:val="00DF7532"/>
    <w:rsid w:val="00E00E49"/>
    <w:rsid w:val="00E017AB"/>
    <w:rsid w:val="00E02C9E"/>
    <w:rsid w:val="00E03090"/>
    <w:rsid w:val="00E037D6"/>
    <w:rsid w:val="00E04642"/>
    <w:rsid w:val="00E061FC"/>
    <w:rsid w:val="00E06278"/>
    <w:rsid w:val="00E0734D"/>
    <w:rsid w:val="00E07852"/>
    <w:rsid w:val="00E07B7B"/>
    <w:rsid w:val="00E07F44"/>
    <w:rsid w:val="00E115FE"/>
    <w:rsid w:val="00E124A7"/>
    <w:rsid w:val="00E132BC"/>
    <w:rsid w:val="00E134B5"/>
    <w:rsid w:val="00E13C41"/>
    <w:rsid w:val="00E1511B"/>
    <w:rsid w:val="00E1523E"/>
    <w:rsid w:val="00E1589A"/>
    <w:rsid w:val="00E1610A"/>
    <w:rsid w:val="00E162C2"/>
    <w:rsid w:val="00E16905"/>
    <w:rsid w:val="00E17885"/>
    <w:rsid w:val="00E20CD9"/>
    <w:rsid w:val="00E20E28"/>
    <w:rsid w:val="00E21C8A"/>
    <w:rsid w:val="00E2241F"/>
    <w:rsid w:val="00E22558"/>
    <w:rsid w:val="00E24647"/>
    <w:rsid w:val="00E25FD7"/>
    <w:rsid w:val="00E268FC"/>
    <w:rsid w:val="00E2693C"/>
    <w:rsid w:val="00E2701B"/>
    <w:rsid w:val="00E273F5"/>
    <w:rsid w:val="00E30C41"/>
    <w:rsid w:val="00E31D02"/>
    <w:rsid w:val="00E31F8D"/>
    <w:rsid w:val="00E354AF"/>
    <w:rsid w:val="00E35631"/>
    <w:rsid w:val="00E35F19"/>
    <w:rsid w:val="00E36A23"/>
    <w:rsid w:val="00E40070"/>
    <w:rsid w:val="00E40F66"/>
    <w:rsid w:val="00E41ED7"/>
    <w:rsid w:val="00E4345A"/>
    <w:rsid w:val="00E43802"/>
    <w:rsid w:val="00E44A7C"/>
    <w:rsid w:val="00E45A64"/>
    <w:rsid w:val="00E45CDE"/>
    <w:rsid w:val="00E479DC"/>
    <w:rsid w:val="00E50CA2"/>
    <w:rsid w:val="00E50D83"/>
    <w:rsid w:val="00E510D5"/>
    <w:rsid w:val="00E5122A"/>
    <w:rsid w:val="00E51AD5"/>
    <w:rsid w:val="00E520F3"/>
    <w:rsid w:val="00E54262"/>
    <w:rsid w:val="00E57FAC"/>
    <w:rsid w:val="00E60D6E"/>
    <w:rsid w:val="00E60E97"/>
    <w:rsid w:val="00E61077"/>
    <w:rsid w:val="00E634D6"/>
    <w:rsid w:val="00E65155"/>
    <w:rsid w:val="00E65D4E"/>
    <w:rsid w:val="00E6717C"/>
    <w:rsid w:val="00E7065D"/>
    <w:rsid w:val="00E74A15"/>
    <w:rsid w:val="00E75C49"/>
    <w:rsid w:val="00E76320"/>
    <w:rsid w:val="00E765B2"/>
    <w:rsid w:val="00E7735D"/>
    <w:rsid w:val="00E84EE9"/>
    <w:rsid w:val="00E8569D"/>
    <w:rsid w:val="00E8716D"/>
    <w:rsid w:val="00E90390"/>
    <w:rsid w:val="00E9410E"/>
    <w:rsid w:val="00E9425E"/>
    <w:rsid w:val="00E94885"/>
    <w:rsid w:val="00E9781D"/>
    <w:rsid w:val="00E97F57"/>
    <w:rsid w:val="00EA1E3C"/>
    <w:rsid w:val="00EA2B69"/>
    <w:rsid w:val="00EA3870"/>
    <w:rsid w:val="00EA5AEA"/>
    <w:rsid w:val="00EB0588"/>
    <w:rsid w:val="00EB07F9"/>
    <w:rsid w:val="00EB30D4"/>
    <w:rsid w:val="00EB3A48"/>
    <w:rsid w:val="00EB416B"/>
    <w:rsid w:val="00EB67D3"/>
    <w:rsid w:val="00EB73C7"/>
    <w:rsid w:val="00EB7F48"/>
    <w:rsid w:val="00EC047B"/>
    <w:rsid w:val="00EC1077"/>
    <w:rsid w:val="00EC1A11"/>
    <w:rsid w:val="00EC1DEA"/>
    <w:rsid w:val="00EC28A6"/>
    <w:rsid w:val="00EC5E2E"/>
    <w:rsid w:val="00EC7A5C"/>
    <w:rsid w:val="00ED0572"/>
    <w:rsid w:val="00ED08D4"/>
    <w:rsid w:val="00ED08E6"/>
    <w:rsid w:val="00ED14DF"/>
    <w:rsid w:val="00ED1E92"/>
    <w:rsid w:val="00ED24C1"/>
    <w:rsid w:val="00ED32F1"/>
    <w:rsid w:val="00ED34A0"/>
    <w:rsid w:val="00ED37A8"/>
    <w:rsid w:val="00ED3EFD"/>
    <w:rsid w:val="00ED449C"/>
    <w:rsid w:val="00ED6353"/>
    <w:rsid w:val="00ED7491"/>
    <w:rsid w:val="00ED7615"/>
    <w:rsid w:val="00EE0FC9"/>
    <w:rsid w:val="00EE2F09"/>
    <w:rsid w:val="00EE329C"/>
    <w:rsid w:val="00EE49F1"/>
    <w:rsid w:val="00EE5604"/>
    <w:rsid w:val="00EE56F0"/>
    <w:rsid w:val="00EE7F40"/>
    <w:rsid w:val="00EF0CEC"/>
    <w:rsid w:val="00EF23B0"/>
    <w:rsid w:val="00EF269E"/>
    <w:rsid w:val="00EF2B2C"/>
    <w:rsid w:val="00EF4F32"/>
    <w:rsid w:val="00EF544F"/>
    <w:rsid w:val="00EF788D"/>
    <w:rsid w:val="00EF78AA"/>
    <w:rsid w:val="00EF7CFA"/>
    <w:rsid w:val="00F001B8"/>
    <w:rsid w:val="00F00D57"/>
    <w:rsid w:val="00F0252D"/>
    <w:rsid w:val="00F03A86"/>
    <w:rsid w:val="00F03D47"/>
    <w:rsid w:val="00F048B0"/>
    <w:rsid w:val="00F114D1"/>
    <w:rsid w:val="00F1248F"/>
    <w:rsid w:val="00F129B5"/>
    <w:rsid w:val="00F14E11"/>
    <w:rsid w:val="00F154CC"/>
    <w:rsid w:val="00F16453"/>
    <w:rsid w:val="00F16802"/>
    <w:rsid w:val="00F20758"/>
    <w:rsid w:val="00F21193"/>
    <w:rsid w:val="00F22B35"/>
    <w:rsid w:val="00F238ED"/>
    <w:rsid w:val="00F23BF2"/>
    <w:rsid w:val="00F244C7"/>
    <w:rsid w:val="00F25069"/>
    <w:rsid w:val="00F27927"/>
    <w:rsid w:val="00F31B8B"/>
    <w:rsid w:val="00F33AB8"/>
    <w:rsid w:val="00F36879"/>
    <w:rsid w:val="00F36C05"/>
    <w:rsid w:val="00F36F8B"/>
    <w:rsid w:val="00F3785F"/>
    <w:rsid w:val="00F42BF2"/>
    <w:rsid w:val="00F431D6"/>
    <w:rsid w:val="00F43271"/>
    <w:rsid w:val="00F4428B"/>
    <w:rsid w:val="00F454B4"/>
    <w:rsid w:val="00F463EA"/>
    <w:rsid w:val="00F50D91"/>
    <w:rsid w:val="00F51240"/>
    <w:rsid w:val="00F5333F"/>
    <w:rsid w:val="00F53AB1"/>
    <w:rsid w:val="00F5571C"/>
    <w:rsid w:val="00F55A42"/>
    <w:rsid w:val="00F56A93"/>
    <w:rsid w:val="00F56CFE"/>
    <w:rsid w:val="00F617AA"/>
    <w:rsid w:val="00F629F1"/>
    <w:rsid w:val="00F63D5A"/>
    <w:rsid w:val="00F63EB9"/>
    <w:rsid w:val="00F64219"/>
    <w:rsid w:val="00F64D25"/>
    <w:rsid w:val="00F658F7"/>
    <w:rsid w:val="00F65F07"/>
    <w:rsid w:val="00F73031"/>
    <w:rsid w:val="00F7334F"/>
    <w:rsid w:val="00F75E47"/>
    <w:rsid w:val="00F77E06"/>
    <w:rsid w:val="00F80482"/>
    <w:rsid w:val="00F80551"/>
    <w:rsid w:val="00F8158E"/>
    <w:rsid w:val="00F843B2"/>
    <w:rsid w:val="00F84611"/>
    <w:rsid w:val="00F90169"/>
    <w:rsid w:val="00F9330B"/>
    <w:rsid w:val="00F934C3"/>
    <w:rsid w:val="00F9360B"/>
    <w:rsid w:val="00F940F9"/>
    <w:rsid w:val="00FA1F07"/>
    <w:rsid w:val="00FA5D8A"/>
    <w:rsid w:val="00FA6A7E"/>
    <w:rsid w:val="00FB002F"/>
    <w:rsid w:val="00FB064D"/>
    <w:rsid w:val="00FB1865"/>
    <w:rsid w:val="00FB1F51"/>
    <w:rsid w:val="00FB2BE9"/>
    <w:rsid w:val="00FB4CA6"/>
    <w:rsid w:val="00FB50F0"/>
    <w:rsid w:val="00FB52DF"/>
    <w:rsid w:val="00FB6AA7"/>
    <w:rsid w:val="00FC1084"/>
    <w:rsid w:val="00FC2E30"/>
    <w:rsid w:val="00FC5BF5"/>
    <w:rsid w:val="00FC5D3D"/>
    <w:rsid w:val="00FC6B8B"/>
    <w:rsid w:val="00FC751A"/>
    <w:rsid w:val="00FC78AF"/>
    <w:rsid w:val="00FD2934"/>
    <w:rsid w:val="00FD2B6A"/>
    <w:rsid w:val="00FD2F86"/>
    <w:rsid w:val="00FD3EF0"/>
    <w:rsid w:val="00FD4329"/>
    <w:rsid w:val="00FD4E96"/>
    <w:rsid w:val="00FD5270"/>
    <w:rsid w:val="00FD572C"/>
    <w:rsid w:val="00FD60EC"/>
    <w:rsid w:val="00FD7419"/>
    <w:rsid w:val="00FD7FAA"/>
    <w:rsid w:val="00FE029D"/>
    <w:rsid w:val="00FE070B"/>
    <w:rsid w:val="00FE0A27"/>
    <w:rsid w:val="00FE29F0"/>
    <w:rsid w:val="00FE3283"/>
    <w:rsid w:val="00FE61F0"/>
    <w:rsid w:val="00FE732C"/>
    <w:rsid w:val="00FE7438"/>
    <w:rsid w:val="00FF047C"/>
    <w:rsid w:val="00FF3288"/>
    <w:rsid w:val="00FF4944"/>
    <w:rsid w:val="00FF4D87"/>
    <w:rsid w:val="00FF6867"/>
    <w:rsid w:val="10896CF6"/>
    <w:rsid w:val="312A74E4"/>
    <w:rsid w:val="362C6B20"/>
    <w:rsid w:val="772A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sz w:val="18"/>
      <w:szCs w:val="18"/>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beforeLines="50" w:afterLines="50" w:line="460" w:lineRule="exact"/>
      <w:ind w:firstLine="538" w:firstLineChars="192"/>
    </w:pPr>
    <w:rPr>
      <w:rFonts w:ascii="仿宋_GB2312" w:hAnsi="Cambria" w:eastAsia="仿宋_GB2312" w:cs="Cambria"/>
      <w:sz w:val="28"/>
      <w:szCs w:val="27"/>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文档结构图 Char"/>
    <w:basedOn w:val="11"/>
    <w:link w:val="2"/>
    <w:qFormat/>
    <w:uiPriority w:val="0"/>
    <w:rPr>
      <w:rFonts w:ascii="宋体"/>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282</Words>
  <Characters>1614</Characters>
  <Lines>13</Lines>
  <Paragraphs>3</Paragraphs>
  <TotalTime>12</TotalTime>
  <ScaleCrop>false</ScaleCrop>
  <LinksUpToDate>false</LinksUpToDate>
  <CharactersWithSpaces>1893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2021-11-22T03:20:00Z</dcterms:created>
  <dc:creator>微软用户</dc:creator>
  <cp:lastModifiedBy>胡家露</cp:lastModifiedBy>
  <cp:lastPrinted>2021-10-12T06:48:00Z</cp:lastPrinted>
  <dcterms:modified xsi:type="dcterms:W3CDTF">2021-11-23T02:53:26Z</dcterms:modified>
  <dc:title>安徽商贸职业技术学院政府采购合同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A7B43603CC0244CBA56D764B7D745D63</vt:lpwstr>
  </property>
</Properties>
</file>